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DF6B" w14:textId="77777777" w:rsidR="003C55B5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Concentration in Music Studies </w:t>
      </w:r>
    </w:p>
    <w:p w14:paraId="413F0900" w14:textId="77777777" w:rsidR="003C55B5" w:rsidRDefault="00000000">
      <w:pPr>
        <w:ind w:left="-5"/>
      </w:pPr>
      <w:r>
        <w:t xml:space="preserve">6 </w:t>
      </w:r>
      <w:proofErr w:type="gramStart"/>
      <w:r>
        <w:t>units</w:t>
      </w:r>
      <w:proofErr w:type="gramEnd"/>
      <w:r>
        <w:t xml:space="preserve"> total </w:t>
      </w:r>
    </w:p>
    <w:p w14:paraId="2A492BE1" w14:textId="77777777" w:rsidR="003C55B5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350" w:type="dxa"/>
        <w:tblInd w:w="5" w:type="dxa"/>
        <w:tblCellMar>
          <w:top w:w="3" w:type="dxa"/>
          <w:left w:w="106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4675"/>
        <w:gridCol w:w="3151"/>
        <w:gridCol w:w="787"/>
        <w:gridCol w:w="737"/>
      </w:tblGrid>
      <w:tr w:rsidR="003C55B5" w:rsidRPr="00AD6120" w14:paraId="7856DFC4" w14:textId="77777777">
        <w:trPr>
          <w:trHeight w:val="300"/>
        </w:trPr>
        <w:tc>
          <w:tcPr>
            <w:tcW w:w="46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4251946" w14:textId="61148030" w:rsidR="003C55B5" w:rsidRPr="00AD6120" w:rsidRDefault="00AD612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>Theory Requirement</w:t>
            </w:r>
            <w:r w:rsidR="00000000" w:rsidRPr="00AD6120">
              <w:rPr>
                <w:b/>
                <w:bCs/>
              </w:rPr>
              <w:t xml:space="preserve"> </w:t>
            </w:r>
          </w:p>
        </w:tc>
        <w:tc>
          <w:tcPr>
            <w:tcW w:w="3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4777A9" w14:textId="62800FA3" w:rsidR="003C55B5" w:rsidRPr="00AD6120" w:rsidRDefault="00AD612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>1</w:t>
            </w:r>
            <w:r w:rsidR="00000000" w:rsidRPr="00AD6120">
              <w:rPr>
                <w:b/>
                <w:bCs/>
              </w:rPr>
              <w:t xml:space="preserve"> unit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6C65116" w14:textId="77777777" w:rsidR="003C55B5" w:rsidRPr="00AD6120" w:rsidRDefault="0000000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Done </w:t>
            </w:r>
          </w:p>
        </w:tc>
        <w:tc>
          <w:tcPr>
            <w:tcW w:w="7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1215F6F" w14:textId="77777777" w:rsidR="003C55B5" w:rsidRPr="00AD6120" w:rsidRDefault="0000000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Need </w:t>
            </w:r>
          </w:p>
        </w:tc>
      </w:tr>
      <w:tr w:rsidR="003C55B5" w14:paraId="3B11741D" w14:textId="77777777" w:rsidTr="00AD6120">
        <w:trPr>
          <w:trHeight w:val="288"/>
        </w:trPr>
        <w:tc>
          <w:tcPr>
            <w:tcW w:w="46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561F" w14:textId="0D4F3F89" w:rsidR="003C55B5" w:rsidRDefault="00000000">
            <w:pPr>
              <w:spacing w:after="0" w:line="259" w:lineRule="auto"/>
              <w:ind w:left="2" w:firstLine="0"/>
            </w:pPr>
            <w:r>
              <w:t>MUSC 150</w:t>
            </w:r>
            <w:r w:rsidR="00227724">
              <w:t>*</w:t>
            </w:r>
          </w:p>
        </w:tc>
        <w:tc>
          <w:tcPr>
            <w:tcW w:w="31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A220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Fundamentals of Music Theory 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EAE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4FA6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AD6120" w14:paraId="14818636" w14:textId="77777777" w:rsidTr="00AD6120">
        <w:trPr>
          <w:trHeight w:val="28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80C1" w14:textId="65DB4EC7" w:rsidR="00AD6120" w:rsidRDefault="00AD6120" w:rsidP="00C11673">
            <w:pPr>
              <w:spacing w:after="0" w:line="259" w:lineRule="auto"/>
              <w:ind w:left="2" w:firstLine="0"/>
            </w:pPr>
            <w:r>
              <w:t xml:space="preserve"> </w:t>
            </w:r>
            <w:r>
              <w:t>OR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6A85" w14:textId="77777777" w:rsidR="00AD6120" w:rsidRDefault="00AD6120" w:rsidP="00C116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447" w14:textId="77777777" w:rsidR="00AD6120" w:rsidRDefault="00AD6120" w:rsidP="00C116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57F8" w14:textId="77777777" w:rsidR="00AD6120" w:rsidRDefault="00AD6120" w:rsidP="00C116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AD6120" w14:paraId="3F3F8992" w14:textId="77777777" w:rsidTr="00AD6120">
        <w:trPr>
          <w:trHeight w:val="28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518450B" w14:textId="47D87D96" w:rsidR="00AD6120" w:rsidRDefault="00AD6120" w:rsidP="00AD6120">
            <w:pPr>
              <w:tabs>
                <w:tab w:val="left" w:pos="1083"/>
              </w:tabs>
              <w:spacing w:after="0" w:line="259" w:lineRule="auto"/>
              <w:ind w:left="2" w:firstLine="0"/>
            </w:pPr>
            <w:r>
              <w:t>MUSC 245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F1DA631" w14:textId="5B628E22" w:rsidR="00AD6120" w:rsidRDefault="000B7C42" w:rsidP="00C11673">
            <w:pPr>
              <w:spacing w:after="0" w:line="259" w:lineRule="auto"/>
              <w:ind w:left="2" w:firstLine="0"/>
            </w:pPr>
            <w:r>
              <w:t>Basic Harmony and Counterpoint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7D6E8E" w14:textId="77777777" w:rsidR="00AD6120" w:rsidRDefault="00AD6120" w:rsidP="00C11673">
            <w:pPr>
              <w:spacing w:after="0" w:line="259" w:lineRule="auto"/>
              <w:ind w:left="0" w:firstLine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A0725BD" w14:textId="77777777" w:rsidR="00AD6120" w:rsidRDefault="00AD6120" w:rsidP="00C11673">
            <w:pPr>
              <w:spacing w:after="0" w:line="259" w:lineRule="auto"/>
              <w:ind w:left="2" w:firstLine="0"/>
            </w:pPr>
          </w:p>
        </w:tc>
      </w:tr>
      <w:tr w:rsidR="00AD6120" w:rsidRPr="00AD6120" w14:paraId="484C7AF6" w14:textId="77777777" w:rsidTr="00C11673">
        <w:trPr>
          <w:trHeight w:val="300"/>
        </w:trPr>
        <w:tc>
          <w:tcPr>
            <w:tcW w:w="46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164692" w14:textId="0D7EB19D" w:rsidR="00AD6120" w:rsidRPr="00AD6120" w:rsidRDefault="00AD6120" w:rsidP="00C11673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Core </w:t>
            </w:r>
            <w:r w:rsidRPr="00AD6120">
              <w:rPr>
                <w:b/>
                <w:bCs/>
              </w:rPr>
              <w:t>Electives</w:t>
            </w:r>
            <w:r w:rsidRPr="00AD6120">
              <w:rPr>
                <w:b/>
                <w:bCs/>
              </w:rPr>
              <w:t xml:space="preserve"> </w:t>
            </w:r>
          </w:p>
        </w:tc>
        <w:tc>
          <w:tcPr>
            <w:tcW w:w="31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9E32D8" w14:textId="658EABD8" w:rsidR="00AD6120" w:rsidRPr="00AD6120" w:rsidRDefault="00AD6120" w:rsidP="00C11673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>3</w:t>
            </w:r>
            <w:r w:rsidRPr="00AD6120">
              <w:rPr>
                <w:b/>
                <w:bCs/>
              </w:rPr>
              <w:t xml:space="preserve"> units </w:t>
            </w:r>
          </w:p>
        </w:tc>
        <w:tc>
          <w:tcPr>
            <w:tcW w:w="7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3116035" w14:textId="65E4B94D" w:rsidR="00AD6120" w:rsidRPr="00AD6120" w:rsidRDefault="00AD6120" w:rsidP="00C11673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7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CA4C5FE" w14:textId="12A5BE0E" w:rsidR="00AD6120" w:rsidRPr="00AD6120" w:rsidRDefault="00AD6120" w:rsidP="00C11673">
            <w:pPr>
              <w:spacing w:after="0" w:line="259" w:lineRule="auto"/>
              <w:ind w:left="2" w:firstLine="0"/>
              <w:rPr>
                <w:b/>
                <w:bCs/>
              </w:rPr>
            </w:pPr>
          </w:p>
        </w:tc>
      </w:tr>
      <w:tr w:rsidR="003C55B5" w14:paraId="39F17A8F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4A16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240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07C2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Music in Culture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682D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8A38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26A35AF4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F4B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275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3E29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Western Classical Music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5C7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3029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7E4E89D3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61C" w14:textId="76B31693" w:rsidR="003C55B5" w:rsidRDefault="00000000">
            <w:pPr>
              <w:spacing w:after="0" w:line="259" w:lineRule="auto"/>
              <w:ind w:left="2" w:firstLine="0"/>
            </w:pPr>
            <w:r>
              <w:t>MUSC 3</w:t>
            </w:r>
            <w:r w:rsidR="00AD6120">
              <w:t>4</w:t>
            </w:r>
            <w:r>
              <w:t xml:space="preserve">5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759" w14:textId="3FCF9C41" w:rsidR="003C55B5" w:rsidRDefault="003A2F37">
            <w:pPr>
              <w:spacing w:after="0" w:line="259" w:lineRule="auto"/>
              <w:ind w:left="2" w:firstLine="0"/>
            </w:pPr>
            <w:r>
              <w:t>Basic Harmony and Counterpoint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FBD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40C4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AD6120" w14:paraId="376A19C7" w14:textId="77777777" w:rsidTr="00C11673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1723" w14:textId="77777777" w:rsidR="00AD6120" w:rsidRDefault="00AD6120" w:rsidP="00C11673">
            <w:pPr>
              <w:spacing w:after="0" w:line="259" w:lineRule="auto"/>
              <w:ind w:left="2" w:firstLine="0"/>
            </w:pPr>
            <w:r>
              <w:t xml:space="preserve">MUSC 375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42ED" w14:textId="77777777" w:rsidR="00AD6120" w:rsidRDefault="00AD6120" w:rsidP="00C11673">
            <w:pPr>
              <w:spacing w:after="0" w:line="259" w:lineRule="auto"/>
              <w:ind w:left="2" w:firstLine="0"/>
            </w:pPr>
            <w:r>
              <w:t xml:space="preserve">Popular Music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5430" w14:textId="77777777" w:rsidR="00AD6120" w:rsidRDefault="00AD6120" w:rsidP="00C116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AA53" w14:textId="77777777" w:rsidR="00AD6120" w:rsidRDefault="00AD6120" w:rsidP="00C1167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AD6120" w14:paraId="6A7682AA" w14:textId="77777777" w:rsidTr="00C11673">
        <w:trPr>
          <w:trHeight w:val="28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F1C0A8" w14:textId="5AFC8DF4" w:rsidR="00AD6120" w:rsidRDefault="00993B46" w:rsidP="00993B46">
            <w:r w:rsidRPr="00E51918">
              <w:t xml:space="preserve">With approval of the program coordinator, an appropriate HNRS, INQ, MUSC-199, MUSC-406, or non-MUSC course may count towards the </w:t>
            </w:r>
            <w:r>
              <w:t>Core Elective requirement</w:t>
            </w:r>
            <w:r w:rsidRPr="00E51918">
              <w:t>.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D78EB6F" w14:textId="77777777" w:rsidR="00AD6120" w:rsidRDefault="00AD6120" w:rsidP="00C11673">
            <w:pPr>
              <w:spacing w:after="0" w:line="259" w:lineRule="auto"/>
              <w:ind w:left="2" w:firstLine="0"/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ECEBA6" w14:textId="77777777" w:rsidR="00AD6120" w:rsidRDefault="00AD6120" w:rsidP="00C11673">
            <w:pPr>
              <w:spacing w:after="0" w:line="259" w:lineRule="auto"/>
              <w:ind w:left="0" w:firstLine="0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190F8D" w14:textId="77777777" w:rsidR="00AD6120" w:rsidRDefault="00AD6120" w:rsidP="00C11673">
            <w:pPr>
              <w:spacing w:after="0" w:line="259" w:lineRule="auto"/>
              <w:ind w:left="2" w:firstLine="0"/>
            </w:pPr>
          </w:p>
        </w:tc>
      </w:tr>
      <w:tr w:rsidR="003C55B5" w:rsidRPr="00AD6120" w14:paraId="6C66F4FF" w14:textId="77777777" w:rsidTr="00AD6120">
        <w:trPr>
          <w:trHeight w:val="29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BC0731" w14:textId="77777777" w:rsidR="003C55B5" w:rsidRPr="00AD6120" w:rsidRDefault="0000000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Applied Music 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CD225" w14:textId="77777777" w:rsidR="003C55B5" w:rsidRPr="00AD6120" w:rsidRDefault="0000000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2 units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6AC23" w14:textId="77777777" w:rsidR="003C55B5" w:rsidRPr="00AD6120" w:rsidRDefault="00000000" w:rsidP="00AD612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C67443" w14:textId="77777777" w:rsidR="003C55B5" w:rsidRPr="00AD6120" w:rsidRDefault="00000000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AD6120">
              <w:rPr>
                <w:b/>
                <w:bCs/>
              </w:rPr>
              <w:t xml:space="preserve"> </w:t>
            </w:r>
          </w:p>
        </w:tc>
      </w:tr>
      <w:tr w:rsidR="003C55B5" w14:paraId="39C1678B" w14:textId="77777777" w:rsidTr="00AD6120">
        <w:trPr>
          <w:trHeight w:val="547"/>
        </w:trPr>
        <w:tc>
          <w:tcPr>
            <w:tcW w:w="4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4D1BF7D" w14:textId="5DF2841F" w:rsidR="003C55B5" w:rsidRDefault="00AD6120">
            <w:pPr>
              <w:spacing w:after="0" w:line="259" w:lineRule="auto"/>
              <w:ind w:left="2" w:firstLine="0"/>
            </w:pPr>
            <w:r>
              <w:t>Choose at least eight courses from the following applied i</w:t>
            </w:r>
            <w:r w:rsidRPr="005616EF">
              <w:t xml:space="preserve">nstruction and </w:t>
            </w:r>
            <w:r>
              <w:t>e</w:t>
            </w:r>
            <w:r w:rsidRPr="005616EF">
              <w:t>nsemble</w:t>
            </w:r>
            <w:r>
              <w:t xml:space="preserve"> courses</w:t>
            </w:r>
            <w:r w:rsidRPr="00AF4277">
              <w:t>: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DAC0AFB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C2E2098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0A51FCA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29A32E01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D32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MUSA 101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1EDD" w14:textId="6E7030AB" w:rsidR="003C55B5" w:rsidRDefault="006F641E">
            <w:pPr>
              <w:spacing w:after="0" w:line="259" w:lineRule="auto"/>
              <w:ind w:left="2" w:firstLine="0"/>
            </w:pPr>
            <w:r>
              <w:t>Voice</w:t>
            </w:r>
            <w:r w:rsidR="00000000">
              <w:t xml:space="preserve">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ED1D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982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085B1ECF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A4AB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MUSA 102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18D3" w14:textId="6107F69F" w:rsidR="003C55B5" w:rsidRDefault="006F641E">
            <w:pPr>
              <w:spacing w:after="0" w:line="259" w:lineRule="auto"/>
              <w:ind w:left="2" w:firstLine="0"/>
            </w:pPr>
            <w:r>
              <w:t>Piano</w:t>
            </w:r>
            <w:r w:rsidR="00000000">
              <w:t xml:space="preserve">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3549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1B2C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0C64B652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AB0B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MUSA 103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62D" w14:textId="3672A534" w:rsidR="003C55B5" w:rsidRDefault="006F641E">
            <w:pPr>
              <w:spacing w:after="0" w:line="259" w:lineRule="auto"/>
              <w:ind w:left="2" w:firstLine="0"/>
            </w:pPr>
            <w:r>
              <w:t>Instrumental</w:t>
            </w:r>
            <w:r w:rsidR="00000000">
              <w:t xml:space="preserve">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7FD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B99D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67C25FDE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2C0D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MUSA 104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B469" w14:textId="67389654" w:rsidR="003C55B5" w:rsidRDefault="00000000">
            <w:pPr>
              <w:spacing w:after="0" w:line="259" w:lineRule="auto"/>
              <w:ind w:left="2" w:firstLine="0"/>
            </w:pPr>
            <w:r>
              <w:t xml:space="preserve">Composition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D0C6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115A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5701EF5F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E01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105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147C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Conducting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B4C3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CE7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354C5543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E71B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109 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B740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Oriana Singers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CDD2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C2A6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088CA326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807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111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277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Concert Choir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0BD6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ED47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44F4065B" w14:textId="77777777">
        <w:trPr>
          <w:trHeight w:val="2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0EE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112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7FCF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Wind Ensemble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0EA0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594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3C55B5" w14:paraId="21F7E94F" w14:textId="77777777">
        <w:trPr>
          <w:trHeight w:val="29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0A4B7DC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MUSC 113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A2E54DB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Jazz Ensemble (¼ credit)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E7A188B" w14:textId="77777777" w:rsidR="003C55B5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0C752C" w14:textId="77777777" w:rsidR="003C55B5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EBE4AC0" w14:textId="77777777" w:rsidR="003C55B5" w:rsidRDefault="00000000">
      <w:pPr>
        <w:spacing w:after="0" w:line="259" w:lineRule="auto"/>
        <w:ind w:left="0" w:firstLine="0"/>
      </w:pPr>
      <w:r>
        <w:t xml:space="preserve"> </w:t>
      </w:r>
    </w:p>
    <w:p w14:paraId="2546736E" w14:textId="1C5A0A38" w:rsidR="003C55B5" w:rsidRDefault="00000000" w:rsidP="00AD6120">
      <w:r>
        <w:t>*</w:t>
      </w:r>
      <w:r w:rsidR="00AD6120" w:rsidRPr="00AD6120">
        <w:t xml:space="preserve"> </w:t>
      </w:r>
      <w:r w:rsidR="00AD6120" w:rsidRPr="00AF4277">
        <w:t>Competency in </w:t>
      </w:r>
      <w:hyperlink r:id="rId4" w:history="1">
        <w:r w:rsidR="00AD6120" w:rsidRPr="00AF4277">
          <w:rPr>
            <w:rStyle w:val="Hyperlink"/>
          </w:rPr>
          <w:t>MUSC-150</w:t>
        </w:r>
      </w:hyperlink>
      <w:r w:rsidR="00AD6120" w:rsidRPr="00AF4277">
        <w:t xml:space="preserve"> may be granted with </w:t>
      </w:r>
      <w:r w:rsidR="00AD6120">
        <w:t xml:space="preserve">the </w:t>
      </w:r>
      <w:r w:rsidR="00AD6120" w:rsidRPr="00AF4277">
        <w:t>program coordinator</w:t>
      </w:r>
      <w:r w:rsidR="00AD6120">
        <w:t>’s</w:t>
      </w:r>
      <w:r w:rsidR="00AD6120" w:rsidRPr="00AF4277">
        <w:t xml:space="preserve"> approval</w:t>
      </w:r>
      <w:r w:rsidR="00AD6120">
        <w:t xml:space="preserve"> but competency does not count as a unit in the concentration</w:t>
      </w:r>
      <w:r>
        <w:t xml:space="preserve">. </w:t>
      </w:r>
    </w:p>
    <w:sectPr w:rsidR="003C55B5">
      <w:pgSz w:w="12240" w:h="15840"/>
      <w:pgMar w:top="1440" w:right="1620" w:bottom="1440" w:left="14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B5"/>
    <w:rsid w:val="000B7C42"/>
    <w:rsid w:val="00227724"/>
    <w:rsid w:val="003A2F37"/>
    <w:rsid w:val="003C55B5"/>
    <w:rsid w:val="004C46FA"/>
    <w:rsid w:val="005B7B1A"/>
    <w:rsid w:val="006F641E"/>
    <w:rsid w:val="00993B46"/>
    <w:rsid w:val="00A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8DB3D"/>
  <w15:docId w15:val="{EC1047A6-E3FC-1D4F-8A88-09944F3D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120"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D61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roanoke.edu/courses/MUSC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Concentration in Music Studies Checksheet.docx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Concentration in Music Studies Checksheet.docx</dc:title>
  <dc:subject/>
  <dc:creator>Gordon E. Marsh</dc:creator>
  <cp:keywords/>
  <cp:lastModifiedBy>Gordon E. Marsh</cp:lastModifiedBy>
  <cp:revision>7</cp:revision>
  <dcterms:created xsi:type="dcterms:W3CDTF">2025-07-08T12:02:00Z</dcterms:created>
  <dcterms:modified xsi:type="dcterms:W3CDTF">2025-07-08T12:17:00Z</dcterms:modified>
</cp:coreProperties>
</file>