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3B" w:rsidRDefault="00E33B84" w:rsidP="00E33B84">
      <w:pPr>
        <w:pStyle w:val="Heading5"/>
        <w:shd w:val="clear" w:color="auto" w:fill="FFFFFF"/>
        <w:spacing w:before="0" w:beforeAutospacing="0" w:after="45" w:afterAutospacing="0"/>
        <w:jc w:val="center"/>
        <w:rPr>
          <w:rFonts w:ascii="Times New Roman" w:eastAsia="Times New Roman" w:hAnsi="Times New Roman" w:cs="Times New Roman"/>
          <w:color w:val="98012E"/>
          <w:sz w:val="30"/>
          <w:szCs w:val="30"/>
        </w:rPr>
      </w:pPr>
      <w:r>
        <w:rPr>
          <w:rFonts w:ascii="Times New Roman" w:eastAsia="Times New Roman" w:hAnsi="Times New Roman" w:cs="Times New Roman"/>
          <w:color w:val="98012E"/>
          <w:sz w:val="30"/>
          <w:szCs w:val="30"/>
        </w:rPr>
        <w:t xml:space="preserve">Shenandoah University </w:t>
      </w:r>
      <w:r>
        <w:rPr>
          <w:rFonts w:ascii="Times New Roman" w:eastAsia="Times New Roman" w:hAnsi="Times New Roman" w:cs="Times New Roman"/>
          <w:color w:val="98012E"/>
          <w:sz w:val="30"/>
          <w:szCs w:val="30"/>
        </w:rPr>
        <w:br/>
      </w:r>
      <w:r w:rsidR="007B043B">
        <w:rPr>
          <w:rFonts w:ascii="Times New Roman" w:eastAsia="Times New Roman" w:hAnsi="Times New Roman" w:cs="Times New Roman"/>
          <w:color w:val="98012E"/>
          <w:sz w:val="30"/>
          <w:szCs w:val="30"/>
        </w:rPr>
        <w:t xml:space="preserve">Pre-Requisites </w:t>
      </w:r>
      <w:proofErr w:type="gramStart"/>
      <w:r w:rsidR="007B043B">
        <w:rPr>
          <w:rFonts w:ascii="Times New Roman" w:eastAsia="Times New Roman" w:hAnsi="Times New Roman" w:cs="Times New Roman"/>
          <w:color w:val="98012E"/>
          <w:sz w:val="30"/>
          <w:szCs w:val="30"/>
        </w:rPr>
        <w:t>For</w:t>
      </w:r>
      <w:proofErr w:type="gramEnd"/>
      <w:r w:rsidR="007B043B">
        <w:rPr>
          <w:rFonts w:ascii="Times New Roman" w:eastAsia="Times New Roman" w:hAnsi="Times New Roman" w:cs="Times New Roman"/>
          <w:color w:val="98012E"/>
          <w:sz w:val="30"/>
          <w:szCs w:val="30"/>
        </w:rPr>
        <w:t xml:space="preserve"> Master Of Science In Athletic Training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325"/>
        <w:gridCol w:w="1025"/>
      </w:tblGrid>
      <w:tr w:rsidR="007B043B" w:rsidRPr="00E33B84" w:rsidTr="00E33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pct"/>
            <w:hideMark/>
          </w:tcPr>
          <w:p w:rsidR="007B043B" w:rsidRPr="00E33B84" w:rsidRDefault="007B043B" w:rsidP="00E33B84">
            <w:pPr>
              <w:spacing w:before="300" w:after="300" w:line="48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33B84">
              <w:rPr>
                <w:rFonts w:ascii="Arial" w:eastAsia="Times New Roman" w:hAnsi="Arial" w:cs="Arial"/>
                <w:color w:val="333333"/>
              </w:rPr>
              <w:t>Course</w:t>
            </w:r>
          </w:p>
        </w:tc>
        <w:tc>
          <w:tcPr>
            <w:tcW w:w="548" w:type="pct"/>
            <w:hideMark/>
          </w:tcPr>
          <w:p w:rsidR="007B043B" w:rsidRPr="00E33B84" w:rsidRDefault="007B043B" w:rsidP="00E33B84">
            <w:pPr>
              <w:spacing w:before="300" w:after="30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</w:rPr>
            </w:pPr>
            <w:bookmarkStart w:id="0" w:name="_GoBack"/>
            <w:r w:rsidRPr="00E33B84">
              <w:rPr>
                <w:rFonts w:ascii="Arial" w:eastAsia="Times New Roman" w:hAnsi="Arial" w:cs="Arial"/>
                <w:color w:val="333333"/>
              </w:rPr>
              <w:t>Credits</w:t>
            </w:r>
            <w:bookmarkEnd w:id="0"/>
          </w:p>
        </w:tc>
      </w:tr>
      <w:tr w:rsidR="007B043B" w:rsidTr="00E3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pct"/>
            <w:hideMark/>
          </w:tcPr>
          <w:p w:rsidR="007B043B" w:rsidRDefault="007B043B">
            <w:pPr>
              <w:spacing w:before="300" w:after="300" w:line="48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General Biology with lab</w:t>
            </w:r>
            <w:r w:rsidR="00E33B84">
              <w:rPr>
                <w:rFonts w:ascii="Arial" w:eastAsia="Times New Roman" w:hAnsi="Arial" w:cs="Arial"/>
                <w:color w:val="333333"/>
              </w:rPr>
              <w:t xml:space="preserve"> (BIO 106)</w:t>
            </w:r>
          </w:p>
        </w:tc>
        <w:tc>
          <w:tcPr>
            <w:tcW w:w="548" w:type="pct"/>
            <w:hideMark/>
          </w:tcPr>
          <w:p w:rsidR="007B043B" w:rsidRDefault="007B043B" w:rsidP="00E33B84">
            <w:pPr>
              <w:spacing w:before="300" w:after="30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4</w:t>
            </w:r>
          </w:p>
        </w:tc>
      </w:tr>
      <w:tr w:rsidR="007B043B" w:rsidTr="00E33B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pct"/>
            <w:hideMark/>
          </w:tcPr>
          <w:p w:rsidR="007B043B" w:rsidRDefault="007B043B">
            <w:pPr>
              <w:spacing w:before="300" w:after="300" w:line="48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General Chemistry with lab</w:t>
            </w:r>
            <w:r w:rsidR="00E33B84">
              <w:rPr>
                <w:rFonts w:ascii="Arial" w:eastAsia="Times New Roman" w:hAnsi="Arial" w:cs="Arial"/>
                <w:color w:val="333333"/>
              </w:rPr>
              <w:t xml:space="preserve"> (CHEM 111)</w:t>
            </w:r>
          </w:p>
        </w:tc>
        <w:tc>
          <w:tcPr>
            <w:tcW w:w="548" w:type="pct"/>
            <w:hideMark/>
          </w:tcPr>
          <w:p w:rsidR="007B043B" w:rsidRDefault="007B043B" w:rsidP="00E33B84">
            <w:pPr>
              <w:spacing w:before="300" w:after="30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4</w:t>
            </w:r>
          </w:p>
        </w:tc>
      </w:tr>
      <w:tr w:rsidR="007B043B" w:rsidTr="00E3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pct"/>
            <w:hideMark/>
          </w:tcPr>
          <w:p w:rsidR="007B043B" w:rsidRDefault="007B043B">
            <w:pPr>
              <w:spacing w:before="300" w:after="300" w:line="48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Human Anatomy with lab*</w:t>
            </w:r>
            <w:r w:rsidR="00E33B84">
              <w:rPr>
                <w:rFonts w:ascii="Arial" w:eastAsia="Times New Roman" w:hAnsi="Arial" w:cs="Arial"/>
                <w:color w:val="333333"/>
              </w:rPr>
              <w:t xml:space="preserve"> (BIO 230)</w:t>
            </w:r>
          </w:p>
        </w:tc>
        <w:tc>
          <w:tcPr>
            <w:tcW w:w="548" w:type="pct"/>
            <w:hideMark/>
          </w:tcPr>
          <w:p w:rsidR="007B043B" w:rsidRDefault="007B043B" w:rsidP="00E33B84">
            <w:pPr>
              <w:spacing w:before="300" w:after="30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4</w:t>
            </w:r>
          </w:p>
        </w:tc>
      </w:tr>
      <w:tr w:rsidR="007B043B" w:rsidTr="00E33B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pct"/>
            <w:hideMark/>
          </w:tcPr>
          <w:p w:rsidR="007B043B" w:rsidRDefault="007B043B">
            <w:pPr>
              <w:spacing w:before="300" w:after="300" w:line="48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Human Physiology with lab*</w:t>
            </w:r>
            <w:r w:rsidR="00E33B84">
              <w:rPr>
                <w:rFonts w:ascii="Arial" w:eastAsia="Times New Roman" w:hAnsi="Arial" w:cs="Arial"/>
                <w:color w:val="333333"/>
              </w:rPr>
              <w:t xml:space="preserve"> (BIO 260)</w:t>
            </w:r>
          </w:p>
        </w:tc>
        <w:tc>
          <w:tcPr>
            <w:tcW w:w="548" w:type="pct"/>
            <w:hideMark/>
          </w:tcPr>
          <w:p w:rsidR="007B043B" w:rsidRDefault="007B043B" w:rsidP="00E33B84">
            <w:pPr>
              <w:spacing w:before="300" w:after="30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4</w:t>
            </w:r>
          </w:p>
        </w:tc>
      </w:tr>
      <w:tr w:rsidR="007B043B" w:rsidTr="00E3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pct"/>
            <w:hideMark/>
          </w:tcPr>
          <w:p w:rsidR="007B043B" w:rsidRDefault="007B043B">
            <w:pPr>
              <w:spacing w:before="300" w:after="300" w:line="48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One physics course with lab is required. A two-semester sequence is recommended</w:t>
            </w:r>
            <w:r w:rsidR="00E33B84">
              <w:rPr>
                <w:rFonts w:ascii="Arial" w:eastAsia="Times New Roman" w:hAnsi="Arial" w:cs="Arial"/>
                <w:color w:val="333333"/>
              </w:rPr>
              <w:t xml:space="preserve"> (PHYS 102 or 103; PHYS 104)</w:t>
            </w:r>
          </w:p>
        </w:tc>
        <w:tc>
          <w:tcPr>
            <w:tcW w:w="548" w:type="pct"/>
            <w:hideMark/>
          </w:tcPr>
          <w:p w:rsidR="007B043B" w:rsidRDefault="007B043B" w:rsidP="00E33B84">
            <w:pPr>
              <w:spacing w:before="300" w:after="30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4-8</w:t>
            </w:r>
          </w:p>
        </w:tc>
      </w:tr>
      <w:tr w:rsidR="007B043B" w:rsidTr="00E33B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pct"/>
            <w:hideMark/>
          </w:tcPr>
          <w:p w:rsidR="007B043B" w:rsidRDefault="007B043B">
            <w:pPr>
              <w:spacing w:before="300" w:after="300" w:line="48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Statistics</w:t>
            </w:r>
            <w:r w:rsidR="00E33B84">
              <w:rPr>
                <w:rFonts w:ascii="Arial" w:eastAsia="Times New Roman" w:hAnsi="Arial" w:cs="Arial"/>
                <w:color w:val="333333"/>
              </w:rPr>
              <w:t xml:space="preserve"> (INQ 240)</w:t>
            </w:r>
          </w:p>
        </w:tc>
        <w:tc>
          <w:tcPr>
            <w:tcW w:w="548" w:type="pct"/>
            <w:hideMark/>
          </w:tcPr>
          <w:p w:rsidR="007B043B" w:rsidRDefault="007B043B" w:rsidP="00E33B84">
            <w:pPr>
              <w:spacing w:before="300" w:after="30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3</w:t>
            </w:r>
          </w:p>
        </w:tc>
      </w:tr>
      <w:tr w:rsidR="007B043B" w:rsidTr="00E3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pct"/>
            <w:hideMark/>
          </w:tcPr>
          <w:p w:rsidR="007B043B" w:rsidRDefault="007B043B">
            <w:pPr>
              <w:spacing w:before="300" w:after="300" w:line="48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Social/Behavioral Science</w:t>
            </w:r>
            <w:r w:rsidR="00E33B84">
              <w:rPr>
                <w:rFonts w:ascii="Arial" w:eastAsia="Times New Roman" w:hAnsi="Arial" w:cs="Arial"/>
                <w:color w:val="333333"/>
              </w:rPr>
              <w:t xml:space="preserve"> (SOC 101)</w:t>
            </w:r>
          </w:p>
        </w:tc>
        <w:tc>
          <w:tcPr>
            <w:tcW w:w="548" w:type="pct"/>
            <w:hideMark/>
          </w:tcPr>
          <w:p w:rsidR="007B043B" w:rsidRDefault="007B043B" w:rsidP="00E33B84">
            <w:pPr>
              <w:spacing w:before="300" w:after="30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3</w:t>
            </w:r>
          </w:p>
        </w:tc>
      </w:tr>
      <w:tr w:rsidR="007B043B" w:rsidTr="00E33B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pct"/>
            <w:hideMark/>
          </w:tcPr>
          <w:p w:rsidR="007B043B" w:rsidRDefault="007B043B">
            <w:pPr>
              <w:spacing w:before="300" w:after="300" w:line="48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Psychology</w:t>
            </w:r>
            <w:r w:rsidR="00E33B84">
              <w:rPr>
                <w:rFonts w:ascii="Arial" w:eastAsia="Times New Roman" w:hAnsi="Arial" w:cs="Arial"/>
                <w:color w:val="333333"/>
              </w:rPr>
              <w:t xml:space="preserve"> (PSYC 101)</w:t>
            </w:r>
          </w:p>
        </w:tc>
        <w:tc>
          <w:tcPr>
            <w:tcW w:w="548" w:type="pct"/>
            <w:hideMark/>
          </w:tcPr>
          <w:p w:rsidR="007B043B" w:rsidRDefault="007B043B" w:rsidP="00E33B84">
            <w:pPr>
              <w:spacing w:before="300" w:after="30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3</w:t>
            </w:r>
          </w:p>
        </w:tc>
      </w:tr>
      <w:tr w:rsidR="007B043B" w:rsidTr="00E3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pct"/>
            <w:hideMark/>
          </w:tcPr>
          <w:p w:rsidR="007B043B" w:rsidRDefault="007B043B">
            <w:pPr>
              <w:spacing w:before="300" w:after="300" w:line="48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Pick one: Biomechanics, Kinesiology, Exercise Physiology, Physics II</w:t>
            </w:r>
            <w:r w:rsidR="00E33B84">
              <w:rPr>
                <w:rFonts w:ascii="Arial" w:eastAsia="Times New Roman" w:hAnsi="Arial" w:cs="Arial"/>
                <w:color w:val="333333"/>
              </w:rPr>
              <w:t xml:space="preserve"> (HHP 201, HHP 315, HHP 325, PHYS 104)</w:t>
            </w:r>
          </w:p>
        </w:tc>
        <w:tc>
          <w:tcPr>
            <w:tcW w:w="548" w:type="pct"/>
            <w:hideMark/>
          </w:tcPr>
          <w:p w:rsidR="007B043B" w:rsidRDefault="007B043B" w:rsidP="00E33B84">
            <w:pPr>
              <w:spacing w:before="300" w:after="30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4</w:t>
            </w:r>
          </w:p>
        </w:tc>
      </w:tr>
    </w:tbl>
    <w:p w:rsidR="007B043B" w:rsidRDefault="007B043B"/>
    <w:sectPr w:rsidR="007B043B" w:rsidSect="00E33B84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3B"/>
    <w:rsid w:val="00611340"/>
    <w:rsid w:val="007B043B"/>
    <w:rsid w:val="00E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8716"/>
  <w15:chartTrackingRefBased/>
  <w15:docId w15:val="{BC8B855D-C1AE-44C3-A9E2-D3DABF6D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semiHidden/>
    <w:unhideWhenUsed/>
    <w:qFormat/>
    <w:rsid w:val="007B043B"/>
    <w:pPr>
      <w:spacing w:before="100" w:beforeAutospacing="1" w:after="100" w:afterAutospacing="1" w:line="240" w:lineRule="auto"/>
      <w:outlineLvl w:val="4"/>
    </w:pPr>
    <w:rPr>
      <w:rFonts w:ascii="Tahoma" w:hAnsi="Tahoma" w:cs="Tahoma"/>
      <w:b/>
      <w:bCs/>
      <w:sz w:val="20"/>
      <w:szCs w:val="20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7B043B"/>
    <w:rPr>
      <w:rFonts w:ascii="Tahoma" w:hAnsi="Tahoma" w:cs="Tahoma"/>
      <w:b/>
      <w:bCs/>
      <w:sz w:val="20"/>
      <w:szCs w:val="20"/>
      <w:lang w:bidi="th-TH"/>
    </w:rPr>
  </w:style>
  <w:style w:type="table" w:styleId="PlainTable1">
    <w:name w:val="Plain Table 1"/>
    <w:basedOn w:val="TableNormal"/>
    <w:uiPriority w:val="41"/>
    <w:rsid w:val="00E33B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Ackley, Elizabeth</dc:creator>
  <cp:keywords/>
  <dc:description/>
  <cp:lastModifiedBy>Ackley, Elizabeth</cp:lastModifiedBy>
  <cp:revision>2</cp:revision>
  <dcterms:created xsi:type="dcterms:W3CDTF">2021-07-26T14:59:00Z</dcterms:created>
  <dcterms:modified xsi:type="dcterms:W3CDTF">2021-07-28T14:19:00Z</dcterms:modified>
</cp:coreProperties>
</file>