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563" w:rsidRDefault="007F6C67" w:rsidP="007F6C67">
      <w:pPr>
        <w:jc w:val="center"/>
      </w:pPr>
      <w:r>
        <w:rPr>
          <w:noProof/>
        </w:rPr>
        <w:drawing>
          <wp:inline distT="0" distB="0" distL="0" distR="0" wp14:anchorId="127E4DB1" wp14:editId="12773421">
            <wp:extent cx="1812281" cy="992898"/>
            <wp:effectExtent l="0" t="0" r="0" b="0"/>
            <wp:docPr id="3" name="Picture 2" title="Roanok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 logo.jpg"/>
                    <pic:cNvPicPr/>
                  </pic:nvPicPr>
                  <pic:blipFill>
                    <a:blip r:embed="rId6">
                      <a:extLst>
                        <a:ext uri="{28A0092B-C50C-407E-A947-70E740481C1C}">
                          <a14:useLocalDpi xmlns:a14="http://schemas.microsoft.com/office/drawing/2010/main" val="0"/>
                        </a:ext>
                      </a:extLst>
                    </a:blip>
                    <a:stretch>
                      <a:fillRect/>
                    </a:stretch>
                  </pic:blipFill>
                  <pic:spPr>
                    <a:xfrm>
                      <a:off x="0" y="0"/>
                      <a:ext cx="1812281" cy="992898"/>
                    </a:xfrm>
                    <a:prstGeom prst="rect">
                      <a:avLst/>
                    </a:prstGeom>
                  </pic:spPr>
                </pic:pic>
              </a:graphicData>
            </a:graphic>
          </wp:inline>
        </w:drawing>
      </w:r>
    </w:p>
    <w:p w:rsidR="007F6C67" w:rsidRDefault="007F6C67" w:rsidP="007F6C67"/>
    <w:p w:rsidR="007F6C67" w:rsidRDefault="0019080D" w:rsidP="007F6C67">
      <w:pPr>
        <w:rPr>
          <w:rFonts w:ascii="Times New Roman" w:hAnsi="Times New Roman" w:cs="Times New Roman"/>
          <w:b/>
          <w:sz w:val="24"/>
          <w:szCs w:val="24"/>
        </w:rPr>
      </w:pPr>
      <w:r>
        <w:rPr>
          <w:rFonts w:ascii="Times New Roman" w:hAnsi="Times New Roman" w:cs="Times New Roman"/>
          <w:b/>
          <w:sz w:val="24"/>
          <w:szCs w:val="24"/>
        </w:rPr>
        <w:t>Ma</w:t>
      </w:r>
      <w:r w:rsidR="0021561C">
        <w:rPr>
          <w:rFonts w:ascii="Times New Roman" w:hAnsi="Times New Roman" w:cs="Times New Roman"/>
          <w:b/>
          <w:sz w:val="24"/>
          <w:szCs w:val="24"/>
        </w:rPr>
        <w:t xml:space="preserve">y 2018 </w:t>
      </w:r>
      <w:r w:rsidR="007F6C67" w:rsidRPr="005359A0">
        <w:rPr>
          <w:rFonts w:ascii="Times New Roman" w:hAnsi="Times New Roman" w:cs="Times New Roman"/>
          <w:b/>
          <w:sz w:val="24"/>
          <w:szCs w:val="24"/>
        </w:rPr>
        <w:t>Virginia Consumer Sentiment and Inflation Expectations Survey</w:t>
      </w:r>
    </w:p>
    <w:p w:rsidR="007F6C67" w:rsidRPr="00B93F4B" w:rsidRDefault="007F6C67" w:rsidP="007F6C67">
      <w:pPr>
        <w:rPr>
          <w:rFonts w:ascii="Times New Roman" w:hAnsi="Times New Roman" w:cs="Times New Roman"/>
          <w:i/>
          <w:sz w:val="24"/>
          <w:szCs w:val="24"/>
        </w:rPr>
      </w:pPr>
      <w:r>
        <w:rPr>
          <w:rFonts w:ascii="Times New Roman" w:hAnsi="Times New Roman" w:cs="Times New Roman"/>
          <w:i/>
          <w:sz w:val="24"/>
          <w:szCs w:val="24"/>
        </w:rPr>
        <w:t>Institute for Policy and Opinion Research</w:t>
      </w:r>
    </w:p>
    <w:p w:rsidR="007F6C67" w:rsidRDefault="007F6C67" w:rsidP="007F6C67">
      <w:pPr>
        <w:rPr>
          <w:rFonts w:ascii="Times New Roman" w:hAnsi="Times New Roman" w:cs="Times New Roman"/>
          <w:sz w:val="24"/>
          <w:szCs w:val="24"/>
        </w:rPr>
      </w:pPr>
    </w:p>
    <w:p w:rsidR="007F6C67" w:rsidRDefault="007F6C67" w:rsidP="007F6C67">
      <w:pPr>
        <w:rPr>
          <w:rFonts w:ascii="Times New Roman" w:hAnsi="Times New Roman" w:cs="Times New Roman"/>
          <w:b/>
          <w:sz w:val="24"/>
          <w:szCs w:val="24"/>
        </w:rPr>
      </w:pPr>
      <w:r w:rsidRPr="005359A0">
        <w:rPr>
          <w:rFonts w:ascii="Times New Roman" w:hAnsi="Times New Roman" w:cs="Times New Roman"/>
          <w:b/>
          <w:sz w:val="24"/>
          <w:szCs w:val="24"/>
        </w:rPr>
        <w:t>FREQUENCIES</w:t>
      </w:r>
    </w:p>
    <w:p w:rsidR="007F6C67" w:rsidRPr="005359A0" w:rsidRDefault="007F6C67" w:rsidP="007F6C67">
      <w:pPr>
        <w:rPr>
          <w:rFonts w:ascii="Times New Roman" w:hAnsi="Times New Roman" w:cs="Times New Roman"/>
          <w:bCs/>
          <w:sz w:val="24"/>
          <w:szCs w:val="24"/>
        </w:rPr>
      </w:pPr>
      <w:r w:rsidRPr="005359A0">
        <w:rPr>
          <w:rFonts w:ascii="Times New Roman" w:hAnsi="Times New Roman" w:cs="Times New Roman"/>
          <w:bCs/>
          <w:sz w:val="24"/>
          <w:szCs w:val="24"/>
        </w:rPr>
        <w:t>We are interested in how people are getting along financially these days. Would you say that you and your family living there are better off or worse off financially than you were a year ago?</w:t>
      </w:r>
    </w:p>
    <w:tbl>
      <w:tblPr>
        <w:tblW w:w="4780" w:type="dxa"/>
        <w:tblLook w:val="04A0" w:firstRow="1" w:lastRow="0" w:firstColumn="1" w:lastColumn="0" w:noHBand="0" w:noVBand="1"/>
      </w:tblPr>
      <w:tblGrid>
        <w:gridCol w:w="2510"/>
        <w:gridCol w:w="954"/>
        <w:gridCol w:w="1316"/>
      </w:tblGrid>
      <w:tr w:rsidR="0019080D" w:rsidRPr="0019080D" w:rsidTr="0019080D">
        <w:trPr>
          <w:trHeight w:val="372"/>
        </w:trPr>
        <w:tc>
          <w:tcPr>
            <w:tcW w:w="2540" w:type="dxa"/>
            <w:tcBorders>
              <w:top w:val="single" w:sz="8" w:space="0" w:color="000000"/>
              <w:left w:val="nil"/>
              <w:bottom w:val="single" w:sz="8" w:space="0" w:color="000000"/>
              <w:right w:val="nil"/>
            </w:tcBorders>
            <w:shd w:val="clear" w:color="auto" w:fill="auto"/>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19080D" w:rsidRPr="0019080D" w:rsidRDefault="0019080D" w:rsidP="0019080D">
            <w:pPr>
              <w:spacing w:after="0" w:line="240" w:lineRule="auto"/>
              <w:jc w:val="center"/>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19080D" w:rsidRPr="0019080D" w:rsidRDefault="0019080D" w:rsidP="0019080D">
            <w:pPr>
              <w:spacing w:after="0" w:line="240" w:lineRule="auto"/>
              <w:jc w:val="center"/>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Cumulative</w:t>
            </w:r>
          </w:p>
        </w:tc>
      </w:tr>
      <w:tr w:rsidR="0019080D" w:rsidRPr="0019080D" w:rsidTr="0019080D">
        <w:trPr>
          <w:trHeight w:val="300"/>
        </w:trPr>
        <w:tc>
          <w:tcPr>
            <w:tcW w:w="2540" w:type="dxa"/>
            <w:tcBorders>
              <w:top w:val="nil"/>
              <w:left w:val="nil"/>
              <w:bottom w:val="nil"/>
              <w:right w:val="nil"/>
            </w:tcBorders>
            <w:shd w:val="clear" w:color="000000" w:fill="C0C0C0"/>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Better off</w:t>
            </w:r>
          </w:p>
        </w:tc>
        <w:tc>
          <w:tcPr>
            <w:tcW w:w="960" w:type="dxa"/>
            <w:tcBorders>
              <w:top w:val="nil"/>
              <w:left w:val="nil"/>
              <w:bottom w:val="nil"/>
              <w:right w:val="nil"/>
            </w:tcBorders>
            <w:shd w:val="clear" w:color="000000" w:fill="C0C0C0"/>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0.40</w:t>
            </w:r>
          </w:p>
        </w:tc>
        <w:tc>
          <w:tcPr>
            <w:tcW w:w="1280" w:type="dxa"/>
            <w:tcBorders>
              <w:top w:val="nil"/>
              <w:left w:val="nil"/>
              <w:bottom w:val="nil"/>
              <w:right w:val="nil"/>
            </w:tcBorders>
            <w:shd w:val="clear" w:color="000000" w:fill="C0C0C0"/>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0.40</w:t>
            </w:r>
          </w:p>
        </w:tc>
      </w:tr>
      <w:tr w:rsidR="0019080D" w:rsidRPr="0019080D" w:rsidTr="0019080D">
        <w:trPr>
          <w:trHeight w:val="300"/>
        </w:trPr>
        <w:tc>
          <w:tcPr>
            <w:tcW w:w="2540" w:type="dxa"/>
            <w:tcBorders>
              <w:top w:val="nil"/>
              <w:left w:val="nil"/>
              <w:bottom w:val="nil"/>
              <w:right w:val="nil"/>
            </w:tcBorders>
            <w:shd w:val="clear" w:color="auto" w:fill="auto"/>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Same</w:t>
            </w:r>
          </w:p>
        </w:tc>
        <w:tc>
          <w:tcPr>
            <w:tcW w:w="960" w:type="dxa"/>
            <w:tcBorders>
              <w:top w:val="nil"/>
              <w:left w:val="nil"/>
              <w:bottom w:val="nil"/>
              <w:right w:val="nil"/>
            </w:tcBorders>
            <w:shd w:val="clear" w:color="auto" w:fill="auto"/>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0.43</w:t>
            </w:r>
          </w:p>
        </w:tc>
        <w:tc>
          <w:tcPr>
            <w:tcW w:w="1280" w:type="dxa"/>
            <w:tcBorders>
              <w:top w:val="nil"/>
              <w:left w:val="nil"/>
              <w:bottom w:val="nil"/>
              <w:right w:val="nil"/>
            </w:tcBorders>
            <w:shd w:val="clear" w:color="auto" w:fill="auto"/>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0.83</w:t>
            </w:r>
          </w:p>
        </w:tc>
      </w:tr>
      <w:tr w:rsidR="0019080D" w:rsidRPr="0019080D" w:rsidTr="0019080D">
        <w:trPr>
          <w:trHeight w:val="300"/>
        </w:trPr>
        <w:tc>
          <w:tcPr>
            <w:tcW w:w="2540" w:type="dxa"/>
            <w:tcBorders>
              <w:top w:val="nil"/>
              <w:left w:val="nil"/>
              <w:bottom w:val="single" w:sz="8" w:space="0" w:color="auto"/>
              <w:right w:val="nil"/>
            </w:tcBorders>
            <w:shd w:val="clear" w:color="000000" w:fill="C0C0C0"/>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Worse off</w:t>
            </w:r>
          </w:p>
        </w:tc>
        <w:tc>
          <w:tcPr>
            <w:tcW w:w="960" w:type="dxa"/>
            <w:tcBorders>
              <w:top w:val="nil"/>
              <w:left w:val="nil"/>
              <w:bottom w:val="single" w:sz="8" w:space="0" w:color="auto"/>
              <w:right w:val="nil"/>
            </w:tcBorders>
            <w:shd w:val="clear" w:color="000000" w:fill="C0C0C0"/>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0.17</w:t>
            </w:r>
          </w:p>
        </w:tc>
        <w:tc>
          <w:tcPr>
            <w:tcW w:w="1280" w:type="dxa"/>
            <w:tcBorders>
              <w:top w:val="nil"/>
              <w:left w:val="nil"/>
              <w:bottom w:val="single" w:sz="8" w:space="0" w:color="auto"/>
              <w:right w:val="nil"/>
            </w:tcBorders>
            <w:shd w:val="clear" w:color="000000" w:fill="BFBFBF"/>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Now looking ahead: do you think that a year from now you and your family living there will be better off financially, worse off, or just about the same as now?</w:t>
      </w:r>
    </w:p>
    <w:tbl>
      <w:tblPr>
        <w:tblW w:w="4780" w:type="dxa"/>
        <w:tblLook w:val="04A0" w:firstRow="1" w:lastRow="0" w:firstColumn="1" w:lastColumn="0" w:noHBand="0" w:noVBand="1"/>
      </w:tblPr>
      <w:tblGrid>
        <w:gridCol w:w="2510"/>
        <w:gridCol w:w="954"/>
        <w:gridCol w:w="1316"/>
      </w:tblGrid>
      <w:tr w:rsidR="0019080D" w:rsidRPr="0019080D" w:rsidTr="0019080D">
        <w:trPr>
          <w:trHeight w:val="372"/>
        </w:trPr>
        <w:tc>
          <w:tcPr>
            <w:tcW w:w="2540" w:type="dxa"/>
            <w:tcBorders>
              <w:top w:val="single" w:sz="8" w:space="0" w:color="000000"/>
              <w:left w:val="nil"/>
              <w:bottom w:val="single" w:sz="8" w:space="0" w:color="000000"/>
              <w:right w:val="nil"/>
            </w:tcBorders>
            <w:shd w:val="clear" w:color="auto" w:fill="auto"/>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19080D" w:rsidRPr="0019080D" w:rsidRDefault="0019080D" w:rsidP="0019080D">
            <w:pPr>
              <w:spacing w:after="0" w:line="240" w:lineRule="auto"/>
              <w:jc w:val="center"/>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19080D" w:rsidRPr="0019080D" w:rsidRDefault="0019080D" w:rsidP="0019080D">
            <w:pPr>
              <w:spacing w:after="0" w:line="240" w:lineRule="auto"/>
              <w:jc w:val="center"/>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Cumulative</w:t>
            </w:r>
          </w:p>
        </w:tc>
      </w:tr>
      <w:tr w:rsidR="0019080D" w:rsidRPr="0019080D" w:rsidTr="0019080D">
        <w:trPr>
          <w:trHeight w:val="300"/>
        </w:trPr>
        <w:tc>
          <w:tcPr>
            <w:tcW w:w="2540" w:type="dxa"/>
            <w:tcBorders>
              <w:top w:val="nil"/>
              <w:left w:val="nil"/>
              <w:bottom w:val="nil"/>
              <w:right w:val="nil"/>
            </w:tcBorders>
            <w:shd w:val="clear" w:color="000000" w:fill="C0C0C0"/>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Better off</w:t>
            </w:r>
          </w:p>
        </w:tc>
        <w:tc>
          <w:tcPr>
            <w:tcW w:w="960" w:type="dxa"/>
            <w:tcBorders>
              <w:top w:val="nil"/>
              <w:left w:val="nil"/>
              <w:bottom w:val="nil"/>
              <w:right w:val="nil"/>
            </w:tcBorders>
            <w:shd w:val="clear" w:color="000000" w:fill="C0C0C0"/>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0.43</w:t>
            </w:r>
          </w:p>
        </w:tc>
        <w:tc>
          <w:tcPr>
            <w:tcW w:w="1280" w:type="dxa"/>
            <w:tcBorders>
              <w:top w:val="nil"/>
              <w:left w:val="nil"/>
              <w:bottom w:val="nil"/>
              <w:right w:val="nil"/>
            </w:tcBorders>
            <w:shd w:val="clear" w:color="000000" w:fill="C0C0C0"/>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0.43</w:t>
            </w:r>
          </w:p>
        </w:tc>
      </w:tr>
      <w:tr w:rsidR="0019080D" w:rsidRPr="0019080D" w:rsidTr="0019080D">
        <w:trPr>
          <w:trHeight w:val="300"/>
        </w:trPr>
        <w:tc>
          <w:tcPr>
            <w:tcW w:w="2540" w:type="dxa"/>
            <w:tcBorders>
              <w:top w:val="nil"/>
              <w:left w:val="nil"/>
              <w:bottom w:val="nil"/>
              <w:right w:val="nil"/>
            </w:tcBorders>
            <w:shd w:val="clear" w:color="auto" w:fill="auto"/>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Same</w:t>
            </w:r>
          </w:p>
        </w:tc>
        <w:tc>
          <w:tcPr>
            <w:tcW w:w="960" w:type="dxa"/>
            <w:tcBorders>
              <w:top w:val="nil"/>
              <w:left w:val="nil"/>
              <w:bottom w:val="nil"/>
              <w:right w:val="nil"/>
            </w:tcBorders>
            <w:shd w:val="clear" w:color="auto" w:fill="auto"/>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0.47</w:t>
            </w:r>
          </w:p>
        </w:tc>
        <w:tc>
          <w:tcPr>
            <w:tcW w:w="1280" w:type="dxa"/>
            <w:tcBorders>
              <w:top w:val="nil"/>
              <w:left w:val="nil"/>
              <w:bottom w:val="nil"/>
              <w:right w:val="nil"/>
            </w:tcBorders>
            <w:shd w:val="clear" w:color="auto" w:fill="auto"/>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0.90</w:t>
            </w:r>
          </w:p>
        </w:tc>
      </w:tr>
      <w:tr w:rsidR="0019080D" w:rsidRPr="0019080D" w:rsidTr="0019080D">
        <w:trPr>
          <w:trHeight w:val="300"/>
        </w:trPr>
        <w:tc>
          <w:tcPr>
            <w:tcW w:w="2540" w:type="dxa"/>
            <w:tcBorders>
              <w:top w:val="nil"/>
              <w:left w:val="nil"/>
              <w:bottom w:val="single" w:sz="8" w:space="0" w:color="auto"/>
              <w:right w:val="nil"/>
            </w:tcBorders>
            <w:shd w:val="clear" w:color="000000" w:fill="C0C0C0"/>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Worse off</w:t>
            </w:r>
          </w:p>
        </w:tc>
        <w:tc>
          <w:tcPr>
            <w:tcW w:w="960" w:type="dxa"/>
            <w:tcBorders>
              <w:top w:val="nil"/>
              <w:left w:val="nil"/>
              <w:bottom w:val="single" w:sz="8" w:space="0" w:color="auto"/>
              <w:right w:val="nil"/>
            </w:tcBorders>
            <w:shd w:val="clear" w:color="000000" w:fill="C0C0C0"/>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0.10</w:t>
            </w:r>
          </w:p>
        </w:tc>
        <w:tc>
          <w:tcPr>
            <w:tcW w:w="1280" w:type="dxa"/>
            <w:tcBorders>
              <w:top w:val="nil"/>
              <w:left w:val="nil"/>
              <w:bottom w:val="single" w:sz="8" w:space="0" w:color="auto"/>
              <w:right w:val="nil"/>
            </w:tcBorders>
            <w:shd w:val="clear" w:color="000000" w:fill="BFBFBF"/>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 xml:space="preserve">Now, turning to business conditions in the </w:t>
      </w:r>
      <w:proofErr w:type="gramStart"/>
      <w:r w:rsidRPr="00CF7FCE">
        <w:rPr>
          <w:rFonts w:ascii="Times New Roman" w:hAnsi="Times New Roman" w:cs="Times New Roman"/>
          <w:bCs/>
          <w:sz w:val="24"/>
          <w:szCs w:val="24"/>
        </w:rPr>
        <w:t>country as a whole, would</w:t>
      </w:r>
      <w:proofErr w:type="gramEnd"/>
      <w:r w:rsidRPr="00CF7FCE">
        <w:rPr>
          <w:rFonts w:ascii="Times New Roman" w:hAnsi="Times New Roman" w:cs="Times New Roman"/>
          <w:bCs/>
          <w:sz w:val="24"/>
          <w:szCs w:val="24"/>
        </w:rPr>
        <w:t xml:space="preserve"> you say at the present time that business conditions are better off, worse off, or just about the same as they were a year ago?</w:t>
      </w:r>
    </w:p>
    <w:tbl>
      <w:tblPr>
        <w:tblW w:w="4780" w:type="dxa"/>
        <w:tblLook w:val="04A0" w:firstRow="1" w:lastRow="0" w:firstColumn="1" w:lastColumn="0" w:noHBand="0" w:noVBand="1"/>
      </w:tblPr>
      <w:tblGrid>
        <w:gridCol w:w="2510"/>
        <w:gridCol w:w="954"/>
        <w:gridCol w:w="1316"/>
      </w:tblGrid>
      <w:tr w:rsidR="0019080D" w:rsidRPr="0019080D" w:rsidTr="0019080D">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19080D" w:rsidRPr="0019080D" w:rsidRDefault="0019080D" w:rsidP="0019080D">
            <w:pPr>
              <w:spacing w:after="0" w:line="240" w:lineRule="auto"/>
              <w:jc w:val="center"/>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19080D" w:rsidRPr="0019080D" w:rsidRDefault="0019080D" w:rsidP="0019080D">
            <w:pPr>
              <w:spacing w:after="0" w:line="240" w:lineRule="auto"/>
              <w:jc w:val="center"/>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Cumulative</w:t>
            </w:r>
          </w:p>
        </w:tc>
      </w:tr>
      <w:tr w:rsidR="0019080D" w:rsidRPr="0019080D" w:rsidTr="0019080D">
        <w:trPr>
          <w:trHeight w:val="288"/>
        </w:trPr>
        <w:tc>
          <w:tcPr>
            <w:tcW w:w="2540" w:type="dxa"/>
            <w:tcBorders>
              <w:top w:val="nil"/>
              <w:left w:val="nil"/>
              <w:bottom w:val="nil"/>
              <w:right w:val="nil"/>
            </w:tcBorders>
            <w:shd w:val="clear" w:color="000000" w:fill="C0C0C0"/>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Better off</w:t>
            </w:r>
          </w:p>
        </w:tc>
        <w:tc>
          <w:tcPr>
            <w:tcW w:w="960" w:type="dxa"/>
            <w:tcBorders>
              <w:top w:val="nil"/>
              <w:left w:val="nil"/>
              <w:bottom w:val="nil"/>
              <w:right w:val="nil"/>
            </w:tcBorders>
            <w:shd w:val="clear" w:color="000000" w:fill="C0C0C0"/>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0.43</w:t>
            </w:r>
          </w:p>
        </w:tc>
        <w:tc>
          <w:tcPr>
            <w:tcW w:w="1280" w:type="dxa"/>
            <w:tcBorders>
              <w:top w:val="nil"/>
              <w:left w:val="nil"/>
              <w:bottom w:val="nil"/>
              <w:right w:val="nil"/>
            </w:tcBorders>
            <w:shd w:val="clear" w:color="000000" w:fill="C0C0C0"/>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0.43</w:t>
            </w:r>
          </w:p>
        </w:tc>
      </w:tr>
      <w:tr w:rsidR="0019080D" w:rsidRPr="0019080D" w:rsidTr="0019080D">
        <w:trPr>
          <w:trHeight w:val="288"/>
        </w:trPr>
        <w:tc>
          <w:tcPr>
            <w:tcW w:w="2540" w:type="dxa"/>
            <w:tcBorders>
              <w:top w:val="nil"/>
              <w:left w:val="nil"/>
              <w:bottom w:val="nil"/>
              <w:right w:val="nil"/>
            </w:tcBorders>
            <w:shd w:val="clear" w:color="auto" w:fill="auto"/>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Same</w:t>
            </w:r>
          </w:p>
        </w:tc>
        <w:tc>
          <w:tcPr>
            <w:tcW w:w="960" w:type="dxa"/>
            <w:tcBorders>
              <w:top w:val="nil"/>
              <w:left w:val="nil"/>
              <w:bottom w:val="nil"/>
              <w:right w:val="nil"/>
            </w:tcBorders>
            <w:shd w:val="clear" w:color="auto" w:fill="auto"/>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0.35</w:t>
            </w:r>
          </w:p>
        </w:tc>
        <w:tc>
          <w:tcPr>
            <w:tcW w:w="1280" w:type="dxa"/>
            <w:tcBorders>
              <w:top w:val="nil"/>
              <w:left w:val="nil"/>
              <w:bottom w:val="nil"/>
              <w:right w:val="nil"/>
            </w:tcBorders>
            <w:shd w:val="clear" w:color="auto" w:fill="auto"/>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0.78</w:t>
            </w:r>
          </w:p>
        </w:tc>
      </w:tr>
      <w:tr w:rsidR="0019080D" w:rsidRPr="0019080D" w:rsidTr="0019080D">
        <w:trPr>
          <w:trHeight w:val="300"/>
        </w:trPr>
        <w:tc>
          <w:tcPr>
            <w:tcW w:w="2540" w:type="dxa"/>
            <w:tcBorders>
              <w:top w:val="nil"/>
              <w:left w:val="nil"/>
              <w:bottom w:val="single" w:sz="8" w:space="0" w:color="auto"/>
              <w:right w:val="nil"/>
            </w:tcBorders>
            <w:shd w:val="clear" w:color="000000" w:fill="C0C0C0"/>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Worse off</w:t>
            </w:r>
          </w:p>
        </w:tc>
        <w:tc>
          <w:tcPr>
            <w:tcW w:w="960" w:type="dxa"/>
            <w:tcBorders>
              <w:top w:val="nil"/>
              <w:left w:val="nil"/>
              <w:bottom w:val="single" w:sz="8" w:space="0" w:color="auto"/>
              <w:right w:val="nil"/>
            </w:tcBorders>
            <w:shd w:val="clear" w:color="000000" w:fill="C0C0C0"/>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0.22</w:t>
            </w:r>
          </w:p>
        </w:tc>
        <w:tc>
          <w:tcPr>
            <w:tcW w:w="1280" w:type="dxa"/>
            <w:tcBorders>
              <w:top w:val="nil"/>
              <w:left w:val="nil"/>
              <w:bottom w:val="single" w:sz="8" w:space="0" w:color="auto"/>
              <w:right w:val="nil"/>
            </w:tcBorders>
            <w:shd w:val="clear" w:color="000000" w:fill="BFBFBF"/>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bCs/>
          <w:sz w:val="24"/>
          <w:szCs w:val="24"/>
        </w:rPr>
      </w:pPr>
    </w:p>
    <w:p w:rsidR="004325BF" w:rsidRDefault="004325BF" w:rsidP="007F6C67">
      <w:pPr>
        <w:rPr>
          <w:rFonts w:ascii="Times New Roman" w:hAnsi="Times New Roman" w:cs="Times New Roman"/>
          <w:bCs/>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lastRenderedPageBreak/>
        <w:t>Looking ahead, which would you say is more likely--that the country as a whole will have continuous good times during the next five years or that we will have periods of widespread unemployment or depression or what?</w:t>
      </w:r>
    </w:p>
    <w:tbl>
      <w:tblPr>
        <w:tblW w:w="4780" w:type="dxa"/>
        <w:tblLook w:val="04A0" w:firstRow="1" w:lastRow="0" w:firstColumn="1" w:lastColumn="0" w:noHBand="0" w:noVBand="1"/>
      </w:tblPr>
      <w:tblGrid>
        <w:gridCol w:w="2510"/>
        <w:gridCol w:w="954"/>
        <w:gridCol w:w="1316"/>
      </w:tblGrid>
      <w:tr w:rsidR="0019080D" w:rsidRPr="0019080D" w:rsidTr="0019080D">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19080D" w:rsidRPr="0019080D" w:rsidRDefault="0019080D" w:rsidP="0019080D">
            <w:pPr>
              <w:spacing w:after="0" w:line="240" w:lineRule="auto"/>
              <w:jc w:val="center"/>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19080D" w:rsidRPr="0019080D" w:rsidRDefault="0019080D" w:rsidP="0019080D">
            <w:pPr>
              <w:spacing w:after="0" w:line="240" w:lineRule="auto"/>
              <w:jc w:val="center"/>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Cumulative</w:t>
            </w:r>
          </w:p>
        </w:tc>
      </w:tr>
      <w:tr w:rsidR="0019080D" w:rsidRPr="0019080D" w:rsidTr="0019080D">
        <w:trPr>
          <w:trHeight w:val="288"/>
        </w:trPr>
        <w:tc>
          <w:tcPr>
            <w:tcW w:w="2540" w:type="dxa"/>
            <w:tcBorders>
              <w:top w:val="nil"/>
              <w:left w:val="nil"/>
              <w:bottom w:val="nil"/>
              <w:right w:val="nil"/>
            </w:tcBorders>
            <w:shd w:val="clear" w:color="000000" w:fill="C0C0C0"/>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Good times</w:t>
            </w:r>
          </w:p>
        </w:tc>
        <w:tc>
          <w:tcPr>
            <w:tcW w:w="960" w:type="dxa"/>
            <w:tcBorders>
              <w:top w:val="nil"/>
              <w:left w:val="nil"/>
              <w:bottom w:val="nil"/>
              <w:right w:val="nil"/>
            </w:tcBorders>
            <w:shd w:val="clear" w:color="000000" w:fill="C0C0C0"/>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0.40</w:t>
            </w:r>
          </w:p>
        </w:tc>
        <w:tc>
          <w:tcPr>
            <w:tcW w:w="1280" w:type="dxa"/>
            <w:tcBorders>
              <w:top w:val="nil"/>
              <w:left w:val="nil"/>
              <w:bottom w:val="nil"/>
              <w:right w:val="nil"/>
            </w:tcBorders>
            <w:shd w:val="clear" w:color="000000" w:fill="C0C0C0"/>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0.40</w:t>
            </w:r>
          </w:p>
        </w:tc>
      </w:tr>
      <w:tr w:rsidR="0019080D" w:rsidRPr="0019080D" w:rsidTr="0019080D">
        <w:trPr>
          <w:trHeight w:val="288"/>
        </w:trPr>
        <w:tc>
          <w:tcPr>
            <w:tcW w:w="2540" w:type="dxa"/>
            <w:tcBorders>
              <w:top w:val="nil"/>
              <w:left w:val="nil"/>
              <w:bottom w:val="nil"/>
              <w:right w:val="nil"/>
            </w:tcBorders>
            <w:shd w:val="clear" w:color="auto" w:fill="auto"/>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Same</w:t>
            </w:r>
          </w:p>
        </w:tc>
        <w:tc>
          <w:tcPr>
            <w:tcW w:w="960" w:type="dxa"/>
            <w:tcBorders>
              <w:top w:val="nil"/>
              <w:left w:val="nil"/>
              <w:bottom w:val="nil"/>
              <w:right w:val="nil"/>
            </w:tcBorders>
            <w:shd w:val="clear" w:color="auto" w:fill="auto"/>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0.33</w:t>
            </w:r>
          </w:p>
        </w:tc>
        <w:tc>
          <w:tcPr>
            <w:tcW w:w="1280" w:type="dxa"/>
            <w:tcBorders>
              <w:top w:val="nil"/>
              <w:left w:val="nil"/>
              <w:bottom w:val="nil"/>
              <w:right w:val="nil"/>
            </w:tcBorders>
            <w:shd w:val="clear" w:color="auto" w:fill="auto"/>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0.74</w:t>
            </w:r>
          </w:p>
        </w:tc>
      </w:tr>
      <w:tr w:rsidR="0019080D" w:rsidRPr="0019080D" w:rsidTr="0019080D">
        <w:trPr>
          <w:trHeight w:val="300"/>
        </w:trPr>
        <w:tc>
          <w:tcPr>
            <w:tcW w:w="2540" w:type="dxa"/>
            <w:tcBorders>
              <w:top w:val="nil"/>
              <w:left w:val="nil"/>
              <w:bottom w:val="single" w:sz="8" w:space="0" w:color="auto"/>
              <w:right w:val="nil"/>
            </w:tcBorders>
            <w:shd w:val="clear" w:color="000000" w:fill="C0C0C0"/>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Bad times</w:t>
            </w:r>
          </w:p>
        </w:tc>
        <w:tc>
          <w:tcPr>
            <w:tcW w:w="960" w:type="dxa"/>
            <w:tcBorders>
              <w:top w:val="nil"/>
              <w:left w:val="nil"/>
              <w:bottom w:val="single" w:sz="8" w:space="0" w:color="auto"/>
              <w:right w:val="nil"/>
            </w:tcBorders>
            <w:shd w:val="clear" w:color="000000" w:fill="C0C0C0"/>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0.26</w:t>
            </w:r>
          </w:p>
        </w:tc>
        <w:tc>
          <w:tcPr>
            <w:tcW w:w="1280" w:type="dxa"/>
            <w:tcBorders>
              <w:top w:val="nil"/>
              <w:left w:val="nil"/>
              <w:bottom w:val="single" w:sz="8" w:space="0" w:color="auto"/>
              <w:right w:val="nil"/>
            </w:tcBorders>
            <w:shd w:val="clear" w:color="000000" w:fill="BFBFBF"/>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1.00</w:t>
            </w:r>
          </w:p>
        </w:tc>
      </w:tr>
    </w:tbl>
    <w:p w:rsidR="002456B0" w:rsidRDefault="002456B0" w:rsidP="007F6C67">
      <w:pPr>
        <w:rPr>
          <w:rFonts w:ascii="Times New Roman" w:hAnsi="Times New Roman" w:cs="Times New Roman"/>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About big things people buy for their homes - such as furniture, a refrigerator, stove, television, and things like that. Generally speaking, do you think now is a good or a bad time for people to buy major household items?</w:t>
      </w:r>
    </w:p>
    <w:tbl>
      <w:tblPr>
        <w:tblW w:w="4780" w:type="dxa"/>
        <w:tblLook w:val="04A0" w:firstRow="1" w:lastRow="0" w:firstColumn="1" w:lastColumn="0" w:noHBand="0" w:noVBand="1"/>
      </w:tblPr>
      <w:tblGrid>
        <w:gridCol w:w="2512"/>
        <w:gridCol w:w="952"/>
        <w:gridCol w:w="1316"/>
      </w:tblGrid>
      <w:tr w:rsidR="0019080D" w:rsidRPr="0019080D" w:rsidTr="0019080D">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19080D" w:rsidRPr="0019080D" w:rsidRDefault="0019080D" w:rsidP="0019080D">
            <w:pPr>
              <w:spacing w:after="0" w:line="240" w:lineRule="auto"/>
              <w:jc w:val="center"/>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19080D" w:rsidRPr="0019080D" w:rsidRDefault="0019080D" w:rsidP="0019080D">
            <w:pPr>
              <w:spacing w:after="0" w:line="240" w:lineRule="auto"/>
              <w:jc w:val="center"/>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Cumulative</w:t>
            </w:r>
          </w:p>
        </w:tc>
      </w:tr>
      <w:tr w:rsidR="0019080D" w:rsidRPr="0019080D" w:rsidTr="0019080D">
        <w:trPr>
          <w:trHeight w:val="300"/>
        </w:trPr>
        <w:tc>
          <w:tcPr>
            <w:tcW w:w="2540" w:type="dxa"/>
            <w:tcBorders>
              <w:top w:val="nil"/>
              <w:left w:val="nil"/>
              <w:bottom w:val="nil"/>
              <w:right w:val="nil"/>
            </w:tcBorders>
            <w:shd w:val="clear" w:color="000000" w:fill="C0C0C0"/>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Good time to buy</w:t>
            </w:r>
          </w:p>
        </w:tc>
        <w:tc>
          <w:tcPr>
            <w:tcW w:w="960" w:type="dxa"/>
            <w:tcBorders>
              <w:top w:val="nil"/>
              <w:left w:val="nil"/>
              <w:bottom w:val="nil"/>
              <w:right w:val="nil"/>
            </w:tcBorders>
            <w:shd w:val="clear" w:color="000000" w:fill="C0C0C0"/>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0.56</w:t>
            </w:r>
          </w:p>
        </w:tc>
        <w:tc>
          <w:tcPr>
            <w:tcW w:w="1280" w:type="dxa"/>
            <w:tcBorders>
              <w:top w:val="nil"/>
              <w:left w:val="nil"/>
              <w:bottom w:val="nil"/>
              <w:right w:val="nil"/>
            </w:tcBorders>
            <w:shd w:val="clear" w:color="000000" w:fill="C0C0C0"/>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0.56</w:t>
            </w:r>
          </w:p>
        </w:tc>
      </w:tr>
      <w:tr w:rsidR="0019080D" w:rsidRPr="0019080D" w:rsidTr="0019080D">
        <w:trPr>
          <w:trHeight w:val="300"/>
        </w:trPr>
        <w:tc>
          <w:tcPr>
            <w:tcW w:w="2540" w:type="dxa"/>
            <w:tcBorders>
              <w:top w:val="nil"/>
              <w:left w:val="nil"/>
              <w:bottom w:val="nil"/>
              <w:right w:val="nil"/>
            </w:tcBorders>
            <w:shd w:val="clear" w:color="auto" w:fill="auto"/>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Uncertain; depends</w:t>
            </w:r>
          </w:p>
        </w:tc>
        <w:tc>
          <w:tcPr>
            <w:tcW w:w="960" w:type="dxa"/>
            <w:tcBorders>
              <w:top w:val="nil"/>
              <w:left w:val="nil"/>
              <w:bottom w:val="nil"/>
              <w:right w:val="nil"/>
            </w:tcBorders>
            <w:shd w:val="clear" w:color="auto" w:fill="auto"/>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0.23</w:t>
            </w:r>
          </w:p>
        </w:tc>
        <w:tc>
          <w:tcPr>
            <w:tcW w:w="1280" w:type="dxa"/>
            <w:tcBorders>
              <w:top w:val="nil"/>
              <w:left w:val="nil"/>
              <w:bottom w:val="nil"/>
              <w:right w:val="nil"/>
            </w:tcBorders>
            <w:shd w:val="clear" w:color="auto" w:fill="auto"/>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0.79</w:t>
            </w:r>
          </w:p>
        </w:tc>
      </w:tr>
      <w:tr w:rsidR="0019080D" w:rsidRPr="0019080D" w:rsidTr="0019080D">
        <w:trPr>
          <w:trHeight w:val="300"/>
        </w:trPr>
        <w:tc>
          <w:tcPr>
            <w:tcW w:w="2540" w:type="dxa"/>
            <w:tcBorders>
              <w:top w:val="nil"/>
              <w:left w:val="nil"/>
              <w:bottom w:val="single" w:sz="8" w:space="0" w:color="auto"/>
              <w:right w:val="nil"/>
            </w:tcBorders>
            <w:shd w:val="clear" w:color="000000" w:fill="C0C0C0"/>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Bad time to buy</w:t>
            </w:r>
          </w:p>
        </w:tc>
        <w:tc>
          <w:tcPr>
            <w:tcW w:w="960" w:type="dxa"/>
            <w:tcBorders>
              <w:top w:val="nil"/>
              <w:left w:val="nil"/>
              <w:bottom w:val="single" w:sz="8" w:space="0" w:color="auto"/>
              <w:right w:val="nil"/>
            </w:tcBorders>
            <w:shd w:val="clear" w:color="000000" w:fill="C0C0C0"/>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0.21</w:t>
            </w:r>
          </w:p>
        </w:tc>
        <w:tc>
          <w:tcPr>
            <w:tcW w:w="1280" w:type="dxa"/>
            <w:tcBorders>
              <w:top w:val="nil"/>
              <w:left w:val="nil"/>
              <w:bottom w:val="single" w:sz="8" w:space="0" w:color="auto"/>
              <w:right w:val="nil"/>
            </w:tcBorders>
            <w:shd w:val="clear" w:color="000000" w:fill="BFBFBF"/>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During the next year, do you think that prices in general will go down, stay where they are now, or go up?</w:t>
      </w:r>
    </w:p>
    <w:tbl>
      <w:tblPr>
        <w:tblW w:w="4780" w:type="dxa"/>
        <w:tblLook w:val="04A0" w:firstRow="1" w:lastRow="0" w:firstColumn="1" w:lastColumn="0" w:noHBand="0" w:noVBand="1"/>
      </w:tblPr>
      <w:tblGrid>
        <w:gridCol w:w="2510"/>
        <w:gridCol w:w="954"/>
        <w:gridCol w:w="1316"/>
      </w:tblGrid>
      <w:tr w:rsidR="0019080D" w:rsidRPr="0019080D" w:rsidTr="0019080D">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19080D" w:rsidRPr="0019080D" w:rsidRDefault="0019080D" w:rsidP="0019080D">
            <w:pPr>
              <w:spacing w:after="0" w:line="240" w:lineRule="auto"/>
              <w:jc w:val="center"/>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19080D" w:rsidRPr="0019080D" w:rsidRDefault="0019080D" w:rsidP="0019080D">
            <w:pPr>
              <w:spacing w:after="0" w:line="240" w:lineRule="auto"/>
              <w:jc w:val="center"/>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Cumulative</w:t>
            </w:r>
          </w:p>
        </w:tc>
      </w:tr>
      <w:tr w:rsidR="0019080D" w:rsidRPr="0019080D" w:rsidTr="0019080D">
        <w:trPr>
          <w:trHeight w:val="300"/>
        </w:trPr>
        <w:tc>
          <w:tcPr>
            <w:tcW w:w="2540" w:type="dxa"/>
            <w:tcBorders>
              <w:top w:val="nil"/>
              <w:left w:val="nil"/>
              <w:bottom w:val="nil"/>
              <w:right w:val="nil"/>
            </w:tcBorders>
            <w:shd w:val="clear" w:color="000000" w:fill="C0C0C0"/>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Go up</w:t>
            </w:r>
          </w:p>
        </w:tc>
        <w:tc>
          <w:tcPr>
            <w:tcW w:w="960" w:type="dxa"/>
            <w:tcBorders>
              <w:top w:val="nil"/>
              <w:left w:val="nil"/>
              <w:bottom w:val="nil"/>
              <w:right w:val="nil"/>
            </w:tcBorders>
            <w:shd w:val="clear" w:color="000000" w:fill="C0C0C0"/>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0.71</w:t>
            </w:r>
          </w:p>
        </w:tc>
        <w:tc>
          <w:tcPr>
            <w:tcW w:w="1280" w:type="dxa"/>
            <w:tcBorders>
              <w:top w:val="nil"/>
              <w:left w:val="nil"/>
              <w:bottom w:val="nil"/>
              <w:right w:val="nil"/>
            </w:tcBorders>
            <w:shd w:val="clear" w:color="000000" w:fill="C0C0C0"/>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0.71</w:t>
            </w:r>
          </w:p>
        </w:tc>
      </w:tr>
      <w:tr w:rsidR="0019080D" w:rsidRPr="0019080D" w:rsidTr="0019080D">
        <w:trPr>
          <w:trHeight w:val="300"/>
        </w:trPr>
        <w:tc>
          <w:tcPr>
            <w:tcW w:w="2540" w:type="dxa"/>
            <w:tcBorders>
              <w:top w:val="nil"/>
              <w:left w:val="nil"/>
              <w:bottom w:val="nil"/>
              <w:right w:val="nil"/>
            </w:tcBorders>
            <w:shd w:val="clear" w:color="auto" w:fill="auto"/>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Stay where they are now</w:t>
            </w:r>
          </w:p>
        </w:tc>
        <w:tc>
          <w:tcPr>
            <w:tcW w:w="960" w:type="dxa"/>
            <w:tcBorders>
              <w:top w:val="nil"/>
              <w:left w:val="nil"/>
              <w:bottom w:val="nil"/>
              <w:right w:val="nil"/>
            </w:tcBorders>
            <w:shd w:val="clear" w:color="auto" w:fill="auto"/>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0.23</w:t>
            </w:r>
          </w:p>
        </w:tc>
        <w:tc>
          <w:tcPr>
            <w:tcW w:w="1280" w:type="dxa"/>
            <w:tcBorders>
              <w:top w:val="nil"/>
              <w:left w:val="nil"/>
              <w:bottom w:val="nil"/>
              <w:right w:val="nil"/>
            </w:tcBorders>
            <w:shd w:val="clear" w:color="auto" w:fill="auto"/>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0.94</w:t>
            </w:r>
          </w:p>
        </w:tc>
      </w:tr>
      <w:tr w:rsidR="0019080D" w:rsidRPr="0019080D" w:rsidTr="0019080D">
        <w:trPr>
          <w:trHeight w:val="300"/>
        </w:trPr>
        <w:tc>
          <w:tcPr>
            <w:tcW w:w="2540" w:type="dxa"/>
            <w:tcBorders>
              <w:top w:val="nil"/>
              <w:left w:val="nil"/>
              <w:bottom w:val="single" w:sz="8" w:space="0" w:color="auto"/>
              <w:right w:val="nil"/>
            </w:tcBorders>
            <w:shd w:val="clear" w:color="000000" w:fill="C0C0C0"/>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Go down</w:t>
            </w:r>
          </w:p>
        </w:tc>
        <w:tc>
          <w:tcPr>
            <w:tcW w:w="960" w:type="dxa"/>
            <w:tcBorders>
              <w:top w:val="nil"/>
              <w:left w:val="nil"/>
              <w:bottom w:val="single" w:sz="8" w:space="0" w:color="auto"/>
              <w:right w:val="nil"/>
            </w:tcBorders>
            <w:shd w:val="clear" w:color="000000" w:fill="C0C0C0"/>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0.06</w:t>
            </w:r>
          </w:p>
        </w:tc>
        <w:tc>
          <w:tcPr>
            <w:tcW w:w="1280" w:type="dxa"/>
            <w:tcBorders>
              <w:top w:val="nil"/>
              <w:left w:val="nil"/>
              <w:bottom w:val="single" w:sz="8" w:space="0" w:color="auto"/>
              <w:right w:val="nil"/>
            </w:tcBorders>
            <w:shd w:val="clear" w:color="000000" w:fill="BFBFBF"/>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1.00</w:t>
            </w:r>
          </w:p>
        </w:tc>
      </w:tr>
    </w:tbl>
    <w:p w:rsidR="00DB02AE" w:rsidRDefault="00DB02AE" w:rsidP="007F6C67">
      <w:pPr>
        <w:rPr>
          <w:rFonts w:ascii="Times New Roman" w:hAnsi="Times New Roman" w:cs="Times New Roman"/>
          <w:bCs/>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What about the outlook for prices over the next five to ten years? Do you think prices will be higher, about the same, or lower five to ten years from now?</w:t>
      </w:r>
    </w:p>
    <w:tbl>
      <w:tblPr>
        <w:tblW w:w="4780" w:type="dxa"/>
        <w:tblLook w:val="04A0" w:firstRow="1" w:lastRow="0" w:firstColumn="1" w:lastColumn="0" w:noHBand="0" w:noVBand="1"/>
      </w:tblPr>
      <w:tblGrid>
        <w:gridCol w:w="2510"/>
        <w:gridCol w:w="954"/>
        <w:gridCol w:w="1316"/>
      </w:tblGrid>
      <w:tr w:rsidR="0019080D" w:rsidRPr="0019080D" w:rsidTr="0019080D">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19080D" w:rsidRPr="0019080D" w:rsidRDefault="0019080D" w:rsidP="0019080D">
            <w:pPr>
              <w:spacing w:after="0" w:line="240" w:lineRule="auto"/>
              <w:jc w:val="center"/>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19080D" w:rsidRPr="0019080D" w:rsidRDefault="0019080D" w:rsidP="0019080D">
            <w:pPr>
              <w:spacing w:after="0" w:line="240" w:lineRule="auto"/>
              <w:jc w:val="center"/>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Cumulative</w:t>
            </w:r>
          </w:p>
        </w:tc>
      </w:tr>
      <w:tr w:rsidR="0019080D" w:rsidRPr="0019080D" w:rsidTr="0019080D">
        <w:trPr>
          <w:trHeight w:val="288"/>
        </w:trPr>
        <w:tc>
          <w:tcPr>
            <w:tcW w:w="2540" w:type="dxa"/>
            <w:tcBorders>
              <w:top w:val="nil"/>
              <w:left w:val="nil"/>
              <w:bottom w:val="nil"/>
              <w:right w:val="nil"/>
            </w:tcBorders>
            <w:shd w:val="clear" w:color="000000" w:fill="C0C0C0"/>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Go higher</w:t>
            </w:r>
          </w:p>
        </w:tc>
        <w:tc>
          <w:tcPr>
            <w:tcW w:w="960" w:type="dxa"/>
            <w:tcBorders>
              <w:top w:val="nil"/>
              <w:left w:val="nil"/>
              <w:bottom w:val="nil"/>
              <w:right w:val="nil"/>
            </w:tcBorders>
            <w:shd w:val="clear" w:color="000000" w:fill="C0C0C0"/>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0.83</w:t>
            </w:r>
          </w:p>
        </w:tc>
        <w:tc>
          <w:tcPr>
            <w:tcW w:w="1280" w:type="dxa"/>
            <w:tcBorders>
              <w:top w:val="nil"/>
              <w:left w:val="nil"/>
              <w:bottom w:val="nil"/>
              <w:right w:val="nil"/>
            </w:tcBorders>
            <w:shd w:val="clear" w:color="000000" w:fill="C0C0C0"/>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0.83</w:t>
            </w:r>
          </w:p>
        </w:tc>
      </w:tr>
      <w:tr w:rsidR="0019080D" w:rsidRPr="0019080D" w:rsidTr="0019080D">
        <w:trPr>
          <w:trHeight w:val="288"/>
        </w:trPr>
        <w:tc>
          <w:tcPr>
            <w:tcW w:w="2540" w:type="dxa"/>
            <w:tcBorders>
              <w:top w:val="nil"/>
              <w:left w:val="nil"/>
              <w:bottom w:val="nil"/>
              <w:right w:val="nil"/>
            </w:tcBorders>
            <w:shd w:val="clear" w:color="auto" w:fill="auto"/>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About the same</w:t>
            </w:r>
          </w:p>
        </w:tc>
        <w:tc>
          <w:tcPr>
            <w:tcW w:w="960" w:type="dxa"/>
            <w:tcBorders>
              <w:top w:val="nil"/>
              <w:left w:val="nil"/>
              <w:bottom w:val="nil"/>
              <w:right w:val="nil"/>
            </w:tcBorders>
            <w:shd w:val="clear" w:color="auto" w:fill="auto"/>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0.13</w:t>
            </w:r>
          </w:p>
        </w:tc>
        <w:tc>
          <w:tcPr>
            <w:tcW w:w="1280" w:type="dxa"/>
            <w:tcBorders>
              <w:top w:val="nil"/>
              <w:left w:val="nil"/>
              <w:bottom w:val="nil"/>
              <w:right w:val="nil"/>
            </w:tcBorders>
            <w:shd w:val="clear" w:color="auto" w:fill="auto"/>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0.96</w:t>
            </w:r>
          </w:p>
        </w:tc>
      </w:tr>
      <w:tr w:rsidR="0019080D" w:rsidRPr="0019080D" w:rsidTr="0019080D">
        <w:trPr>
          <w:trHeight w:val="300"/>
        </w:trPr>
        <w:tc>
          <w:tcPr>
            <w:tcW w:w="2540" w:type="dxa"/>
            <w:tcBorders>
              <w:top w:val="nil"/>
              <w:left w:val="nil"/>
              <w:bottom w:val="single" w:sz="8" w:space="0" w:color="auto"/>
              <w:right w:val="nil"/>
            </w:tcBorders>
            <w:shd w:val="clear" w:color="000000" w:fill="C0C0C0"/>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Lower</w:t>
            </w:r>
          </w:p>
        </w:tc>
        <w:tc>
          <w:tcPr>
            <w:tcW w:w="960" w:type="dxa"/>
            <w:tcBorders>
              <w:top w:val="nil"/>
              <w:left w:val="nil"/>
              <w:bottom w:val="single" w:sz="8" w:space="0" w:color="auto"/>
              <w:right w:val="nil"/>
            </w:tcBorders>
            <w:shd w:val="clear" w:color="000000" w:fill="C0C0C0"/>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0.04</w:t>
            </w:r>
          </w:p>
        </w:tc>
        <w:tc>
          <w:tcPr>
            <w:tcW w:w="1280" w:type="dxa"/>
            <w:tcBorders>
              <w:top w:val="nil"/>
              <w:left w:val="nil"/>
              <w:bottom w:val="single" w:sz="8" w:space="0" w:color="auto"/>
              <w:right w:val="nil"/>
            </w:tcBorders>
            <w:shd w:val="clear" w:color="000000" w:fill="BFBFBF"/>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1.00</w:t>
            </w:r>
          </w:p>
        </w:tc>
      </w:tr>
    </w:tbl>
    <w:p w:rsidR="0002034C" w:rsidRDefault="0002034C" w:rsidP="007F6C67">
      <w:pPr>
        <w:rPr>
          <w:rFonts w:ascii="Times New Roman" w:hAnsi="Times New Roman" w:cs="Times New Roman"/>
          <w:bCs/>
          <w:sz w:val="24"/>
          <w:szCs w:val="24"/>
        </w:rPr>
      </w:pPr>
    </w:p>
    <w:p w:rsidR="0002034C" w:rsidRDefault="0002034C">
      <w:pPr>
        <w:rPr>
          <w:rFonts w:ascii="Times New Roman" w:hAnsi="Times New Roman" w:cs="Times New Roman"/>
          <w:bCs/>
          <w:sz w:val="24"/>
          <w:szCs w:val="24"/>
        </w:rPr>
      </w:pPr>
      <w:r>
        <w:rPr>
          <w:rFonts w:ascii="Times New Roman" w:hAnsi="Times New Roman" w:cs="Times New Roman"/>
          <w:bCs/>
          <w:sz w:val="24"/>
          <w:szCs w:val="24"/>
        </w:rPr>
        <w:br w:type="page"/>
      </w:r>
    </w:p>
    <w:p w:rsidR="007F6C67" w:rsidRDefault="007F6C67" w:rsidP="007F6C67">
      <w:pPr>
        <w:rPr>
          <w:rFonts w:ascii="Times New Roman" w:hAnsi="Times New Roman" w:cs="Times New Roman"/>
          <w:bCs/>
          <w:sz w:val="24"/>
          <w:szCs w:val="24"/>
        </w:rPr>
      </w:pPr>
      <w:r>
        <w:rPr>
          <w:rFonts w:ascii="Times New Roman" w:hAnsi="Times New Roman" w:cs="Times New Roman"/>
          <w:bCs/>
          <w:sz w:val="24"/>
          <w:szCs w:val="24"/>
        </w:rPr>
        <w:lastRenderedPageBreak/>
        <w:t>Region of residence</w:t>
      </w:r>
    </w:p>
    <w:tbl>
      <w:tblPr>
        <w:tblW w:w="4780" w:type="dxa"/>
        <w:tblLook w:val="04A0" w:firstRow="1" w:lastRow="0" w:firstColumn="1" w:lastColumn="0" w:noHBand="0" w:noVBand="1"/>
      </w:tblPr>
      <w:tblGrid>
        <w:gridCol w:w="2540"/>
        <w:gridCol w:w="960"/>
        <w:gridCol w:w="1316"/>
      </w:tblGrid>
      <w:tr w:rsidR="0019080D" w:rsidRPr="0019080D" w:rsidTr="0019080D">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19080D" w:rsidRPr="0019080D" w:rsidRDefault="0019080D" w:rsidP="0019080D">
            <w:pPr>
              <w:spacing w:after="0" w:line="240" w:lineRule="auto"/>
              <w:jc w:val="center"/>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19080D" w:rsidRPr="0019080D" w:rsidRDefault="0019080D" w:rsidP="0019080D">
            <w:pPr>
              <w:spacing w:after="0" w:line="240" w:lineRule="auto"/>
              <w:jc w:val="center"/>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Cumulative</w:t>
            </w:r>
          </w:p>
        </w:tc>
      </w:tr>
      <w:tr w:rsidR="0019080D" w:rsidRPr="0019080D" w:rsidTr="0019080D">
        <w:trPr>
          <w:trHeight w:val="288"/>
        </w:trPr>
        <w:tc>
          <w:tcPr>
            <w:tcW w:w="2540" w:type="dxa"/>
            <w:tcBorders>
              <w:top w:val="nil"/>
              <w:left w:val="nil"/>
              <w:bottom w:val="nil"/>
              <w:right w:val="nil"/>
            </w:tcBorders>
            <w:shd w:val="clear" w:color="000000" w:fill="BFBFBF"/>
            <w:noWrap/>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Southwest</w:t>
            </w:r>
          </w:p>
        </w:tc>
        <w:tc>
          <w:tcPr>
            <w:tcW w:w="960" w:type="dxa"/>
            <w:tcBorders>
              <w:top w:val="nil"/>
              <w:left w:val="nil"/>
              <w:bottom w:val="nil"/>
              <w:right w:val="nil"/>
            </w:tcBorders>
            <w:shd w:val="clear" w:color="000000" w:fill="BFBFBF"/>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0.09</w:t>
            </w:r>
          </w:p>
        </w:tc>
        <w:tc>
          <w:tcPr>
            <w:tcW w:w="1280" w:type="dxa"/>
            <w:tcBorders>
              <w:top w:val="nil"/>
              <w:left w:val="nil"/>
              <w:bottom w:val="nil"/>
              <w:right w:val="nil"/>
            </w:tcBorders>
            <w:shd w:val="clear" w:color="000000" w:fill="BFBFBF"/>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0.09</w:t>
            </w:r>
          </w:p>
        </w:tc>
      </w:tr>
      <w:tr w:rsidR="0019080D" w:rsidRPr="0019080D" w:rsidTr="0019080D">
        <w:trPr>
          <w:trHeight w:val="288"/>
        </w:trPr>
        <w:tc>
          <w:tcPr>
            <w:tcW w:w="2540" w:type="dxa"/>
            <w:tcBorders>
              <w:top w:val="nil"/>
              <w:left w:val="nil"/>
              <w:bottom w:val="nil"/>
              <w:right w:val="nil"/>
            </w:tcBorders>
            <w:shd w:val="clear" w:color="auto" w:fill="auto"/>
            <w:noWrap/>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Southside</w:t>
            </w:r>
          </w:p>
        </w:tc>
        <w:tc>
          <w:tcPr>
            <w:tcW w:w="960" w:type="dxa"/>
            <w:tcBorders>
              <w:top w:val="nil"/>
              <w:left w:val="nil"/>
              <w:bottom w:val="nil"/>
              <w:right w:val="nil"/>
            </w:tcBorders>
            <w:shd w:val="clear" w:color="auto" w:fill="auto"/>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0.10</w:t>
            </w:r>
          </w:p>
        </w:tc>
        <w:tc>
          <w:tcPr>
            <w:tcW w:w="1280" w:type="dxa"/>
            <w:tcBorders>
              <w:top w:val="nil"/>
              <w:left w:val="nil"/>
              <w:bottom w:val="nil"/>
              <w:right w:val="nil"/>
            </w:tcBorders>
            <w:shd w:val="clear" w:color="auto" w:fill="auto"/>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0.19</w:t>
            </w:r>
          </w:p>
        </w:tc>
      </w:tr>
      <w:tr w:rsidR="0019080D" w:rsidRPr="0019080D" w:rsidTr="0019080D">
        <w:trPr>
          <w:trHeight w:val="288"/>
        </w:trPr>
        <w:tc>
          <w:tcPr>
            <w:tcW w:w="2540" w:type="dxa"/>
            <w:tcBorders>
              <w:top w:val="nil"/>
              <w:left w:val="nil"/>
              <w:bottom w:val="nil"/>
              <w:right w:val="nil"/>
            </w:tcBorders>
            <w:shd w:val="clear" w:color="000000" w:fill="BFBFBF"/>
            <w:noWrap/>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Shenandoah Valley</w:t>
            </w:r>
          </w:p>
        </w:tc>
        <w:tc>
          <w:tcPr>
            <w:tcW w:w="960" w:type="dxa"/>
            <w:tcBorders>
              <w:top w:val="nil"/>
              <w:left w:val="nil"/>
              <w:bottom w:val="nil"/>
              <w:right w:val="nil"/>
            </w:tcBorders>
            <w:shd w:val="clear" w:color="000000" w:fill="BFBFBF"/>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0.06</w:t>
            </w:r>
          </w:p>
        </w:tc>
        <w:tc>
          <w:tcPr>
            <w:tcW w:w="1280" w:type="dxa"/>
            <w:tcBorders>
              <w:top w:val="nil"/>
              <w:left w:val="nil"/>
              <w:bottom w:val="nil"/>
              <w:right w:val="nil"/>
            </w:tcBorders>
            <w:shd w:val="clear" w:color="000000" w:fill="BFBFBF"/>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0.25</w:t>
            </w:r>
          </w:p>
        </w:tc>
      </w:tr>
      <w:tr w:rsidR="0019080D" w:rsidRPr="0019080D" w:rsidTr="0019080D">
        <w:trPr>
          <w:trHeight w:val="288"/>
        </w:trPr>
        <w:tc>
          <w:tcPr>
            <w:tcW w:w="2540" w:type="dxa"/>
            <w:tcBorders>
              <w:top w:val="nil"/>
              <w:left w:val="nil"/>
              <w:bottom w:val="nil"/>
              <w:right w:val="nil"/>
            </w:tcBorders>
            <w:shd w:val="clear" w:color="auto" w:fill="auto"/>
            <w:noWrap/>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Central Virginia</w:t>
            </w:r>
          </w:p>
        </w:tc>
        <w:tc>
          <w:tcPr>
            <w:tcW w:w="960" w:type="dxa"/>
            <w:tcBorders>
              <w:top w:val="nil"/>
              <w:left w:val="nil"/>
              <w:bottom w:val="nil"/>
              <w:right w:val="nil"/>
            </w:tcBorders>
            <w:shd w:val="clear" w:color="auto" w:fill="auto"/>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0.20</w:t>
            </w:r>
          </w:p>
        </w:tc>
        <w:tc>
          <w:tcPr>
            <w:tcW w:w="1280" w:type="dxa"/>
            <w:tcBorders>
              <w:top w:val="nil"/>
              <w:left w:val="nil"/>
              <w:bottom w:val="nil"/>
              <w:right w:val="nil"/>
            </w:tcBorders>
            <w:shd w:val="clear" w:color="auto" w:fill="auto"/>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0.45</w:t>
            </w:r>
          </w:p>
        </w:tc>
      </w:tr>
      <w:tr w:rsidR="0019080D" w:rsidRPr="0019080D" w:rsidTr="0019080D">
        <w:trPr>
          <w:trHeight w:val="288"/>
        </w:trPr>
        <w:tc>
          <w:tcPr>
            <w:tcW w:w="2540" w:type="dxa"/>
            <w:tcBorders>
              <w:top w:val="nil"/>
              <w:left w:val="nil"/>
              <w:bottom w:val="nil"/>
              <w:right w:val="nil"/>
            </w:tcBorders>
            <w:shd w:val="clear" w:color="000000" w:fill="BFBFBF"/>
            <w:noWrap/>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Northern Virginia</w:t>
            </w:r>
          </w:p>
        </w:tc>
        <w:tc>
          <w:tcPr>
            <w:tcW w:w="960" w:type="dxa"/>
            <w:tcBorders>
              <w:top w:val="nil"/>
              <w:left w:val="nil"/>
              <w:bottom w:val="nil"/>
              <w:right w:val="nil"/>
            </w:tcBorders>
            <w:shd w:val="clear" w:color="000000" w:fill="BFBFBF"/>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0.28</w:t>
            </w:r>
          </w:p>
        </w:tc>
        <w:tc>
          <w:tcPr>
            <w:tcW w:w="1280" w:type="dxa"/>
            <w:tcBorders>
              <w:top w:val="nil"/>
              <w:left w:val="nil"/>
              <w:bottom w:val="nil"/>
              <w:right w:val="nil"/>
            </w:tcBorders>
            <w:shd w:val="clear" w:color="000000" w:fill="BFBFBF"/>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0.73</w:t>
            </w:r>
          </w:p>
        </w:tc>
      </w:tr>
      <w:tr w:rsidR="0019080D" w:rsidRPr="0019080D" w:rsidTr="0019080D">
        <w:trPr>
          <w:trHeight w:val="300"/>
        </w:trPr>
        <w:tc>
          <w:tcPr>
            <w:tcW w:w="2540" w:type="dxa"/>
            <w:tcBorders>
              <w:top w:val="nil"/>
              <w:left w:val="nil"/>
              <w:bottom w:val="single" w:sz="8" w:space="0" w:color="auto"/>
              <w:right w:val="nil"/>
            </w:tcBorders>
            <w:shd w:val="clear" w:color="auto" w:fill="auto"/>
            <w:noWrap/>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Tidewater</w:t>
            </w:r>
          </w:p>
        </w:tc>
        <w:tc>
          <w:tcPr>
            <w:tcW w:w="960" w:type="dxa"/>
            <w:tcBorders>
              <w:top w:val="nil"/>
              <w:left w:val="nil"/>
              <w:bottom w:val="single" w:sz="8" w:space="0" w:color="auto"/>
              <w:right w:val="nil"/>
            </w:tcBorders>
            <w:shd w:val="clear" w:color="auto" w:fill="auto"/>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0.27</w:t>
            </w:r>
          </w:p>
        </w:tc>
        <w:tc>
          <w:tcPr>
            <w:tcW w:w="1280" w:type="dxa"/>
            <w:tcBorders>
              <w:top w:val="nil"/>
              <w:left w:val="nil"/>
              <w:bottom w:val="single" w:sz="8" w:space="0" w:color="auto"/>
              <w:right w:val="nil"/>
            </w:tcBorders>
            <w:shd w:val="clear" w:color="auto" w:fill="auto"/>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bCs/>
          <w:sz w:val="24"/>
          <w:szCs w:val="24"/>
        </w:rPr>
      </w:pPr>
    </w:p>
    <w:p w:rsidR="007F6C67" w:rsidRDefault="007F6C67" w:rsidP="007F6C67">
      <w:pPr>
        <w:rPr>
          <w:rFonts w:ascii="Times New Roman" w:hAnsi="Times New Roman" w:cs="Times New Roman"/>
          <w:bCs/>
          <w:sz w:val="24"/>
          <w:szCs w:val="24"/>
        </w:rPr>
      </w:pPr>
      <w:r>
        <w:rPr>
          <w:rFonts w:ascii="Times New Roman" w:hAnsi="Times New Roman" w:cs="Times New Roman"/>
          <w:bCs/>
          <w:sz w:val="24"/>
          <w:szCs w:val="24"/>
        </w:rPr>
        <w:t>Employment status</w:t>
      </w:r>
    </w:p>
    <w:tbl>
      <w:tblPr>
        <w:tblW w:w="4780" w:type="dxa"/>
        <w:tblLook w:val="04A0" w:firstRow="1" w:lastRow="0" w:firstColumn="1" w:lastColumn="0" w:noHBand="0" w:noVBand="1"/>
      </w:tblPr>
      <w:tblGrid>
        <w:gridCol w:w="2540"/>
        <w:gridCol w:w="960"/>
        <w:gridCol w:w="1316"/>
      </w:tblGrid>
      <w:tr w:rsidR="0019080D" w:rsidRPr="0019080D" w:rsidTr="0019080D">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19080D" w:rsidRPr="0019080D" w:rsidRDefault="0019080D" w:rsidP="0019080D">
            <w:pPr>
              <w:spacing w:after="0" w:line="240" w:lineRule="auto"/>
              <w:jc w:val="center"/>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19080D" w:rsidRPr="0019080D" w:rsidRDefault="0019080D" w:rsidP="0019080D">
            <w:pPr>
              <w:spacing w:after="0" w:line="240" w:lineRule="auto"/>
              <w:jc w:val="center"/>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Cumulative</w:t>
            </w:r>
          </w:p>
        </w:tc>
      </w:tr>
      <w:tr w:rsidR="0019080D" w:rsidRPr="0019080D" w:rsidTr="0019080D">
        <w:trPr>
          <w:trHeight w:val="288"/>
        </w:trPr>
        <w:tc>
          <w:tcPr>
            <w:tcW w:w="2540" w:type="dxa"/>
            <w:tcBorders>
              <w:top w:val="nil"/>
              <w:left w:val="nil"/>
              <w:bottom w:val="nil"/>
              <w:right w:val="nil"/>
            </w:tcBorders>
            <w:shd w:val="clear" w:color="000000" w:fill="BFBFBF"/>
            <w:noWrap/>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Employed</w:t>
            </w:r>
          </w:p>
        </w:tc>
        <w:tc>
          <w:tcPr>
            <w:tcW w:w="960" w:type="dxa"/>
            <w:tcBorders>
              <w:top w:val="nil"/>
              <w:left w:val="nil"/>
              <w:bottom w:val="nil"/>
              <w:right w:val="nil"/>
            </w:tcBorders>
            <w:shd w:val="clear" w:color="000000" w:fill="BFBFBF"/>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0.47</w:t>
            </w:r>
          </w:p>
        </w:tc>
        <w:tc>
          <w:tcPr>
            <w:tcW w:w="1280" w:type="dxa"/>
            <w:tcBorders>
              <w:top w:val="nil"/>
              <w:left w:val="nil"/>
              <w:bottom w:val="nil"/>
              <w:right w:val="nil"/>
            </w:tcBorders>
            <w:shd w:val="clear" w:color="000000" w:fill="BFBFBF"/>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0.47</w:t>
            </w:r>
          </w:p>
        </w:tc>
      </w:tr>
      <w:tr w:rsidR="0019080D" w:rsidRPr="0019080D" w:rsidTr="0019080D">
        <w:trPr>
          <w:trHeight w:val="288"/>
        </w:trPr>
        <w:tc>
          <w:tcPr>
            <w:tcW w:w="2540" w:type="dxa"/>
            <w:tcBorders>
              <w:top w:val="nil"/>
              <w:left w:val="nil"/>
              <w:bottom w:val="nil"/>
              <w:right w:val="nil"/>
            </w:tcBorders>
            <w:shd w:val="clear" w:color="auto" w:fill="auto"/>
            <w:noWrap/>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Self employed</w:t>
            </w:r>
          </w:p>
        </w:tc>
        <w:tc>
          <w:tcPr>
            <w:tcW w:w="960" w:type="dxa"/>
            <w:tcBorders>
              <w:top w:val="nil"/>
              <w:left w:val="nil"/>
              <w:bottom w:val="nil"/>
              <w:right w:val="nil"/>
            </w:tcBorders>
            <w:shd w:val="clear" w:color="auto" w:fill="auto"/>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0.09</w:t>
            </w:r>
          </w:p>
        </w:tc>
        <w:tc>
          <w:tcPr>
            <w:tcW w:w="1280" w:type="dxa"/>
            <w:tcBorders>
              <w:top w:val="nil"/>
              <w:left w:val="nil"/>
              <w:bottom w:val="nil"/>
              <w:right w:val="nil"/>
            </w:tcBorders>
            <w:shd w:val="clear" w:color="auto" w:fill="auto"/>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0.56</w:t>
            </w:r>
          </w:p>
        </w:tc>
      </w:tr>
      <w:tr w:rsidR="0019080D" w:rsidRPr="0019080D" w:rsidTr="0019080D">
        <w:trPr>
          <w:trHeight w:val="288"/>
        </w:trPr>
        <w:tc>
          <w:tcPr>
            <w:tcW w:w="2540" w:type="dxa"/>
            <w:tcBorders>
              <w:top w:val="nil"/>
              <w:left w:val="nil"/>
              <w:bottom w:val="nil"/>
              <w:right w:val="nil"/>
            </w:tcBorders>
            <w:shd w:val="clear" w:color="000000" w:fill="BFBFBF"/>
            <w:noWrap/>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Out of work, looking</w:t>
            </w:r>
          </w:p>
        </w:tc>
        <w:tc>
          <w:tcPr>
            <w:tcW w:w="960" w:type="dxa"/>
            <w:tcBorders>
              <w:top w:val="nil"/>
              <w:left w:val="nil"/>
              <w:bottom w:val="nil"/>
              <w:right w:val="nil"/>
            </w:tcBorders>
            <w:shd w:val="clear" w:color="000000" w:fill="BFBFBF"/>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0.02</w:t>
            </w:r>
          </w:p>
        </w:tc>
        <w:tc>
          <w:tcPr>
            <w:tcW w:w="1280" w:type="dxa"/>
            <w:tcBorders>
              <w:top w:val="nil"/>
              <w:left w:val="nil"/>
              <w:bottom w:val="nil"/>
              <w:right w:val="nil"/>
            </w:tcBorders>
            <w:shd w:val="clear" w:color="000000" w:fill="BFBFBF"/>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0.58</w:t>
            </w:r>
          </w:p>
        </w:tc>
      </w:tr>
      <w:tr w:rsidR="0019080D" w:rsidRPr="0019080D" w:rsidTr="0019080D">
        <w:trPr>
          <w:trHeight w:val="288"/>
        </w:trPr>
        <w:tc>
          <w:tcPr>
            <w:tcW w:w="2540" w:type="dxa"/>
            <w:tcBorders>
              <w:top w:val="nil"/>
              <w:left w:val="nil"/>
              <w:bottom w:val="nil"/>
              <w:right w:val="nil"/>
            </w:tcBorders>
            <w:shd w:val="clear" w:color="auto" w:fill="auto"/>
            <w:noWrap/>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Out of work, not looking</w:t>
            </w:r>
          </w:p>
        </w:tc>
        <w:tc>
          <w:tcPr>
            <w:tcW w:w="960" w:type="dxa"/>
            <w:tcBorders>
              <w:top w:val="nil"/>
              <w:left w:val="nil"/>
              <w:bottom w:val="nil"/>
              <w:right w:val="nil"/>
            </w:tcBorders>
            <w:shd w:val="clear" w:color="auto" w:fill="auto"/>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0.01</w:t>
            </w:r>
          </w:p>
        </w:tc>
        <w:tc>
          <w:tcPr>
            <w:tcW w:w="1280" w:type="dxa"/>
            <w:tcBorders>
              <w:top w:val="nil"/>
              <w:left w:val="nil"/>
              <w:bottom w:val="nil"/>
              <w:right w:val="nil"/>
            </w:tcBorders>
            <w:shd w:val="clear" w:color="auto" w:fill="auto"/>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0.59</w:t>
            </w:r>
          </w:p>
        </w:tc>
      </w:tr>
      <w:tr w:rsidR="0019080D" w:rsidRPr="0019080D" w:rsidTr="0019080D">
        <w:trPr>
          <w:trHeight w:val="288"/>
        </w:trPr>
        <w:tc>
          <w:tcPr>
            <w:tcW w:w="2540" w:type="dxa"/>
            <w:tcBorders>
              <w:top w:val="nil"/>
              <w:left w:val="nil"/>
              <w:bottom w:val="nil"/>
              <w:right w:val="nil"/>
            </w:tcBorders>
            <w:shd w:val="clear" w:color="000000" w:fill="BFBFBF"/>
            <w:noWrap/>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Homemaker</w:t>
            </w:r>
          </w:p>
        </w:tc>
        <w:tc>
          <w:tcPr>
            <w:tcW w:w="960" w:type="dxa"/>
            <w:tcBorders>
              <w:top w:val="nil"/>
              <w:left w:val="nil"/>
              <w:bottom w:val="nil"/>
              <w:right w:val="nil"/>
            </w:tcBorders>
            <w:shd w:val="clear" w:color="000000" w:fill="BFBFBF"/>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0.03</w:t>
            </w:r>
          </w:p>
        </w:tc>
        <w:tc>
          <w:tcPr>
            <w:tcW w:w="1280" w:type="dxa"/>
            <w:tcBorders>
              <w:top w:val="nil"/>
              <w:left w:val="nil"/>
              <w:bottom w:val="nil"/>
              <w:right w:val="nil"/>
            </w:tcBorders>
            <w:shd w:val="clear" w:color="000000" w:fill="BFBFBF"/>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0.62</w:t>
            </w:r>
          </w:p>
        </w:tc>
      </w:tr>
      <w:tr w:rsidR="0019080D" w:rsidRPr="0019080D" w:rsidTr="0019080D">
        <w:trPr>
          <w:trHeight w:val="288"/>
        </w:trPr>
        <w:tc>
          <w:tcPr>
            <w:tcW w:w="2540" w:type="dxa"/>
            <w:tcBorders>
              <w:top w:val="nil"/>
              <w:left w:val="nil"/>
              <w:bottom w:val="nil"/>
              <w:right w:val="nil"/>
            </w:tcBorders>
            <w:shd w:val="clear" w:color="auto" w:fill="auto"/>
            <w:noWrap/>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Student</w:t>
            </w:r>
          </w:p>
        </w:tc>
        <w:tc>
          <w:tcPr>
            <w:tcW w:w="960" w:type="dxa"/>
            <w:tcBorders>
              <w:top w:val="nil"/>
              <w:left w:val="nil"/>
              <w:bottom w:val="nil"/>
              <w:right w:val="nil"/>
            </w:tcBorders>
            <w:shd w:val="clear" w:color="auto" w:fill="auto"/>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0.05</w:t>
            </w:r>
          </w:p>
        </w:tc>
        <w:tc>
          <w:tcPr>
            <w:tcW w:w="1280" w:type="dxa"/>
            <w:tcBorders>
              <w:top w:val="nil"/>
              <w:left w:val="nil"/>
              <w:bottom w:val="nil"/>
              <w:right w:val="nil"/>
            </w:tcBorders>
            <w:shd w:val="clear" w:color="auto" w:fill="auto"/>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0.68</w:t>
            </w:r>
          </w:p>
        </w:tc>
      </w:tr>
      <w:tr w:rsidR="0019080D" w:rsidRPr="0019080D" w:rsidTr="0019080D">
        <w:trPr>
          <w:trHeight w:val="288"/>
        </w:trPr>
        <w:tc>
          <w:tcPr>
            <w:tcW w:w="2540" w:type="dxa"/>
            <w:tcBorders>
              <w:top w:val="nil"/>
              <w:left w:val="nil"/>
              <w:bottom w:val="nil"/>
              <w:right w:val="nil"/>
            </w:tcBorders>
            <w:shd w:val="clear" w:color="000000" w:fill="BFBFBF"/>
            <w:noWrap/>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Retired</w:t>
            </w:r>
          </w:p>
        </w:tc>
        <w:tc>
          <w:tcPr>
            <w:tcW w:w="960" w:type="dxa"/>
            <w:tcBorders>
              <w:top w:val="nil"/>
              <w:left w:val="nil"/>
              <w:bottom w:val="nil"/>
              <w:right w:val="nil"/>
            </w:tcBorders>
            <w:shd w:val="clear" w:color="000000" w:fill="BFBFBF"/>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0.29</w:t>
            </w:r>
          </w:p>
        </w:tc>
        <w:tc>
          <w:tcPr>
            <w:tcW w:w="1280" w:type="dxa"/>
            <w:tcBorders>
              <w:top w:val="nil"/>
              <w:left w:val="nil"/>
              <w:bottom w:val="nil"/>
              <w:right w:val="nil"/>
            </w:tcBorders>
            <w:shd w:val="clear" w:color="000000" w:fill="BFBFBF"/>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0.97</w:t>
            </w:r>
          </w:p>
        </w:tc>
      </w:tr>
      <w:tr w:rsidR="0019080D" w:rsidRPr="0019080D" w:rsidTr="0019080D">
        <w:trPr>
          <w:trHeight w:val="300"/>
        </w:trPr>
        <w:tc>
          <w:tcPr>
            <w:tcW w:w="2540" w:type="dxa"/>
            <w:tcBorders>
              <w:top w:val="nil"/>
              <w:left w:val="nil"/>
              <w:bottom w:val="single" w:sz="8" w:space="0" w:color="auto"/>
              <w:right w:val="nil"/>
            </w:tcBorders>
            <w:shd w:val="clear" w:color="auto" w:fill="auto"/>
            <w:noWrap/>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Unable to work</w:t>
            </w:r>
          </w:p>
        </w:tc>
        <w:tc>
          <w:tcPr>
            <w:tcW w:w="960" w:type="dxa"/>
            <w:tcBorders>
              <w:top w:val="nil"/>
              <w:left w:val="nil"/>
              <w:bottom w:val="single" w:sz="8" w:space="0" w:color="auto"/>
              <w:right w:val="nil"/>
            </w:tcBorders>
            <w:shd w:val="clear" w:color="auto" w:fill="auto"/>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0.03</w:t>
            </w:r>
          </w:p>
        </w:tc>
        <w:tc>
          <w:tcPr>
            <w:tcW w:w="1280" w:type="dxa"/>
            <w:tcBorders>
              <w:top w:val="nil"/>
              <w:left w:val="nil"/>
              <w:bottom w:val="single" w:sz="8" w:space="0" w:color="auto"/>
              <w:right w:val="nil"/>
            </w:tcBorders>
            <w:shd w:val="clear" w:color="auto" w:fill="auto"/>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bCs/>
          <w:sz w:val="24"/>
          <w:szCs w:val="24"/>
        </w:rPr>
      </w:pPr>
    </w:p>
    <w:p w:rsidR="007F6C67" w:rsidRDefault="007F6C67" w:rsidP="007F6C67">
      <w:pPr>
        <w:rPr>
          <w:rFonts w:ascii="Times New Roman" w:hAnsi="Times New Roman" w:cs="Times New Roman"/>
          <w:bCs/>
          <w:sz w:val="24"/>
          <w:szCs w:val="24"/>
        </w:rPr>
      </w:pPr>
      <w:r>
        <w:rPr>
          <w:rFonts w:ascii="Times New Roman" w:hAnsi="Times New Roman" w:cs="Times New Roman"/>
          <w:bCs/>
          <w:sz w:val="24"/>
          <w:szCs w:val="24"/>
        </w:rPr>
        <w:t>Marital status</w:t>
      </w:r>
    </w:p>
    <w:tbl>
      <w:tblPr>
        <w:tblW w:w="4780" w:type="dxa"/>
        <w:tblLook w:val="04A0" w:firstRow="1" w:lastRow="0" w:firstColumn="1" w:lastColumn="0" w:noHBand="0" w:noVBand="1"/>
      </w:tblPr>
      <w:tblGrid>
        <w:gridCol w:w="2540"/>
        <w:gridCol w:w="960"/>
        <w:gridCol w:w="1316"/>
      </w:tblGrid>
      <w:tr w:rsidR="0019080D" w:rsidRPr="0019080D" w:rsidTr="0019080D">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19080D" w:rsidRPr="0019080D" w:rsidRDefault="0019080D" w:rsidP="0019080D">
            <w:pPr>
              <w:spacing w:after="0" w:line="240" w:lineRule="auto"/>
              <w:jc w:val="center"/>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19080D" w:rsidRPr="0019080D" w:rsidRDefault="0019080D" w:rsidP="0019080D">
            <w:pPr>
              <w:spacing w:after="0" w:line="240" w:lineRule="auto"/>
              <w:jc w:val="center"/>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Cumulative</w:t>
            </w:r>
          </w:p>
        </w:tc>
      </w:tr>
      <w:tr w:rsidR="0019080D" w:rsidRPr="0019080D" w:rsidTr="0019080D">
        <w:trPr>
          <w:trHeight w:val="288"/>
        </w:trPr>
        <w:tc>
          <w:tcPr>
            <w:tcW w:w="2540" w:type="dxa"/>
            <w:tcBorders>
              <w:top w:val="nil"/>
              <w:left w:val="nil"/>
              <w:bottom w:val="nil"/>
              <w:right w:val="nil"/>
            </w:tcBorders>
            <w:shd w:val="clear" w:color="000000" w:fill="BFBFBF"/>
            <w:noWrap/>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Married</w:t>
            </w:r>
          </w:p>
        </w:tc>
        <w:tc>
          <w:tcPr>
            <w:tcW w:w="960" w:type="dxa"/>
            <w:tcBorders>
              <w:top w:val="nil"/>
              <w:left w:val="nil"/>
              <w:bottom w:val="nil"/>
              <w:right w:val="nil"/>
            </w:tcBorders>
            <w:shd w:val="clear" w:color="000000" w:fill="BFBFBF"/>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0.53</w:t>
            </w:r>
          </w:p>
        </w:tc>
        <w:tc>
          <w:tcPr>
            <w:tcW w:w="1280" w:type="dxa"/>
            <w:tcBorders>
              <w:top w:val="nil"/>
              <w:left w:val="nil"/>
              <w:bottom w:val="nil"/>
              <w:right w:val="nil"/>
            </w:tcBorders>
            <w:shd w:val="clear" w:color="000000" w:fill="BFBFBF"/>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0.53</w:t>
            </w:r>
          </w:p>
        </w:tc>
      </w:tr>
      <w:tr w:rsidR="0019080D" w:rsidRPr="0019080D" w:rsidTr="0019080D">
        <w:trPr>
          <w:trHeight w:val="288"/>
        </w:trPr>
        <w:tc>
          <w:tcPr>
            <w:tcW w:w="2540" w:type="dxa"/>
            <w:tcBorders>
              <w:top w:val="nil"/>
              <w:left w:val="nil"/>
              <w:bottom w:val="nil"/>
              <w:right w:val="nil"/>
            </w:tcBorders>
            <w:shd w:val="clear" w:color="auto" w:fill="auto"/>
            <w:noWrap/>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Living with partner</w:t>
            </w:r>
          </w:p>
        </w:tc>
        <w:tc>
          <w:tcPr>
            <w:tcW w:w="960" w:type="dxa"/>
            <w:tcBorders>
              <w:top w:val="nil"/>
              <w:left w:val="nil"/>
              <w:bottom w:val="nil"/>
              <w:right w:val="nil"/>
            </w:tcBorders>
            <w:shd w:val="clear" w:color="auto" w:fill="auto"/>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0.03</w:t>
            </w:r>
          </w:p>
        </w:tc>
        <w:tc>
          <w:tcPr>
            <w:tcW w:w="1280" w:type="dxa"/>
            <w:tcBorders>
              <w:top w:val="nil"/>
              <w:left w:val="nil"/>
              <w:bottom w:val="nil"/>
              <w:right w:val="nil"/>
            </w:tcBorders>
            <w:shd w:val="clear" w:color="auto" w:fill="auto"/>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0.56</w:t>
            </w:r>
          </w:p>
        </w:tc>
      </w:tr>
      <w:tr w:rsidR="0019080D" w:rsidRPr="0019080D" w:rsidTr="0019080D">
        <w:trPr>
          <w:trHeight w:val="288"/>
        </w:trPr>
        <w:tc>
          <w:tcPr>
            <w:tcW w:w="2540" w:type="dxa"/>
            <w:tcBorders>
              <w:top w:val="nil"/>
              <w:left w:val="nil"/>
              <w:bottom w:val="nil"/>
              <w:right w:val="nil"/>
            </w:tcBorders>
            <w:shd w:val="clear" w:color="000000" w:fill="BFBFBF"/>
            <w:noWrap/>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Divorced</w:t>
            </w:r>
          </w:p>
        </w:tc>
        <w:tc>
          <w:tcPr>
            <w:tcW w:w="960" w:type="dxa"/>
            <w:tcBorders>
              <w:top w:val="nil"/>
              <w:left w:val="nil"/>
              <w:bottom w:val="nil"/>
              <w:right w:val="nil"/>
            </w:tcBorders>
            <w:shd w:val="clear" w:color="000000" w:fill="BFBFBF"/>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0.08</w:t>
            </w:r>
          </w:p>
        </w:tc>
        <w:tc>
          <w:tcPr>
            <w:tcW w:w="1280" w:type="dxa"/>
            <w:tcBorders>
              <w:top w:val="nil"/>
              <w:left w:val="nil"/>
              <w:bottom w:val="nil"/>
              <w:right w:val="nil"/>
            </w:tcBorders>
            <w:shd w:val="clear" w:color="000000" w:fill="BFBFBF"/>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0.64</w:t>
            </w:r>
          </w:p>
        </w:tc>
      </w:tr>
      <w:tr w:rsidR="0019080D" w:rsidRPr="0019080D" w:rsidTr="0019080D">
        <w:trPr>
          <w:trHeight w:val="288"/>
        </w:trPr>
        <w:tc>
          <w:tcPr>
            <w:tcW w:w="2540" w:type="dxa"/>
            <w:tcBorders>
              <w:top w:val="nil"/>
              <w:left w:val="nil"/>
              <w:bottom w:val="nil"/>
              <w:right w:val="nil"/>
            </w:tcBorders>
            <w:shd w:val="clear" w:color="auto" w:fill="auto"/>
            <w:noWrap/>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Separated</w:t>
            </w:r>
          </w:p>
        </w:tc>
        <w:tc>
          <w:tcPr>
            <w:tcW w:w="960" w:type="dxa"/>
            <w:tcBorders>
              <w:top w:val="nil"/>
              <w:left w:val="nil"/>
              <w:bottom w:val="nil"/>
              <w:right w:val="nil"/>
            </w:tcBorders>
            <w:shd w:val="clear" w:color="auto" w:fill="auto"/>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0.04</w:t>
            </w:r>
          </w:p>
        </w:tc>
        <w:tc>
          <w:tcPr>
            <w:tcW w:w="1280" w:type="dxa"/>
            <w:tcBorders>
              <w:top w:val="nil"/>
              <w:left w:val="nil"/>
              <w:bottom w:val="nil"/>
              <w:right w:val="nil"/>
            </w:tcBorders>
            <w:shd w:val="clear" w:color="auto" w:fill="auto"/>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0.68</w:t>
            </w:r>
          </w:p>
        </w:tc>
      </w:tr>
      <w:tr w:rsidR="0019080D" w:rsidRPr="0019080D" w:rsidTr="0019080D">
        <w:trPr>
          <w:trHeight w:val="288"/>
        </w:trPr>
        <w:tc>
          <w:tcPr>
            <w:tcW w:w="2540" w:type="dxa"/>
            <w:tcBorders>
              <w:top w:val="nil"/>
              <w:left w:val="nil"/>
              <w:bottom w:val="nil"/>
              <w:right w:val="nil"/>
            </w:tcBorders>
            <w:shd w:val="clear" w:color="000000" w:fill="BFBFBF"/>
            <w:noWrap/>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Widowed</w:t>
            </w:r>
          </w:p>
        </w:tc>
        <w:tc>
          <w:tcPr>
            <w:tcW w:w="960" w:type="dxa"/>
            <w:tcBorders>
              <w:top w:val="nil"/>
              <w:left w:val="nil"/>
              <w:bottom w:val="nil"/>
              <w:right w:val="nil"/>
            </w:tcBorders>
            <w:shd w:val="clear" w:color="000000" w:fill="BFBFBF"/>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0.09</w:t>
            </w:r>
          </w:p>
        </w:tc>
        <w:tc>
          <w:tcPr>
            <w:tcW w:w="1280" w:type="dxa"/>
            <w:tcBorders>
              <w:top w:val="nil"/>
              <w:left w:val="nil"/>
              <w:bottom w:val="nil"/>
              <w:right w:val="nil"/>
            </w:tcBorders>
            <w:shd w:val="clear" w:color="000000" w:fill="BFBFBF"/>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0.77</w:t>
            </w:r>
          </w:p>
        </w:tc>
      </w:tr>
      <w:tr w:rsidR="0019080D" w:rsidRPr="0019080D" w:rsidTr="0019080D">
        <w:trPr>
          <w:trHeight w:val="300"/>
        </w:trPr>
        <w:tc>
          <w:tcPr>
            <w:tcW w:w="2540" w:type="dxa"/>
            <w:tcBorders>
              <w:top w:val="nil"/>
              <w:left w:val="nil"/>
              <w:bottom w:val="single" w:sz="8" w:space="0" w:color="auto"/>
              <w:right w:val="nil"/>
            </w:tcBorders>
            <w:shd w:val="clear" w:color="auto" w:fill="auto"/>
            <w:noWrap/>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Never married</w:t>
            </w:r>
          </w:p>
        </w:tc>
        <w:tc>
          <w:tcPr>
            <w:tcW w:w="960" w:type="dxa"/>
            <w:tcBorders>
              <w:top w:val="nil"/>
              <w:left w:val="nil"/>
              <w:bottom w:val="single" w:sz="8" w:space="0" w:color="auto"/>
              <w:right w:val="nil"/>
            </w:tcBorders>
            <w:shd w:val="clear" w:color="auto" w:fill="auto"/>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0.23</w:t>
            </w:r>
          </w:p>
        </w:tc>
        <w:tc>
          <w:tcPr>
            <w:tcW w:w="1280" w:type="dxa"/>
            <w:tcBorders>
              <w:top w:val="nil"/>
              <w:left w:val="nil"/>
              <w:bottom w:val="single" w:sz="8" w:space="0" w:color="auto"/>
              <w:right w:val="nil"/>
            </w:tcBorders>
            <w:shd w:val="clear" w:color="auto" w:fill="auto"/>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1.00</w:t>
            </w:r>
          </w:p>
        </w:tc>
      </w:tr>
    </w:tbl>
    <w:p w:rsidR="009C1BA9" w:rsidRDefault="009C1BA9" w:rsidP="007F6C67">
      <w:pPr>
        <w:rPr>
          <w:rFonts w:ascii="Times New Roman" w:hAnsi="Times New Roman" w:cs="Times New Roman"/>
          <w:sz w:val="24"/>
          <w:szCs w:val="24"/>
        </w:rPr>
      </w:pPr>
    </w:p>
    <w:p w:rsidR="007F6C67" w:rsidRDefault="007F6C67" w:rsidP="007F6C67">
      <w:pPr>
        <w:rPr>
          <w:rFonts w:ascii="Times New Roman" w:hAnsi="Times New Roman" w:cs="Times New Roman"/>
          <w:sz w:val="24"/>
          <w:szCs w:val="24"/>
        </w:rPr>
      </w:pPr>
      <w:r>
        <w:rPr>
          <w:rFonts w:ascii="Times New Roman" w:hAnsi="Times New Roman" w:cs="Times New Roman"/>
          <w:sz w:val="24"/>
          <w:szCs w:val="24"/>
        </w:rPr>
        <w:t>Educational status</w:t>
      </w:r>
    </w:p>
    <w:tbl>
      <w:tblPr>
        <w:tblW w:w="4780" w:type="dxa"/>
        <w:tblLook w:val="04A0" w:firstRow="1" w:lastRow="0" w:firstColumn="1" w:lastColumn="0" w:noHBand="0" w:noVBand="1"/>
      </w:tblPr>
      <w:tblGrid>
        <w:gridCol w:w="2540"/>
        <w:gridCol w:w="960"/>
        <w:gridCol w:w="1316"/>
      </w:tblGrid>
      <w:tr w:rsidR="0019080D" w:rsidRPr="0019080D" w:rsidTr="0019080D">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19080D" w:rsidRPr="0019080D" w:rsidRDefault="0019080D" w:rsidP="0019080D">
            <w:pPr>
              <w:spacing w:after="0" w:line="240" w:lineRule="auto"/>
              <w:jc w:val="center"/>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19080D" w:rsidRPr="0019080D" w:rsidRDefault="0019080D" w:rsidP="0019080D">
            <w:pPr>
              <w:spacing w:after="0" w:line="240" w:lineRule="auto"/>
              <w:jc w:val="center"/>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Cumulative</w:t>
            </w:r>
          </w:p>
        </w:tc>
      </w:tr>
      <w:tr w:rsidR="0019080D" w:rsidRPr="0019080D" w:rsidTr="0019080D">
        <w:trPr>
          <w:trHeight w:val="288"/>
        </w:trPr>
        <w:tc>
          <w:tcPr>
            <w:tcW w:w="2540" w:type="dxa"/>
            <w:tcBorders>
              <w:top w:val="nil"/>
              <w:left w:val="nil"/>
              <w:bottom w:val="nil"/>
              <w:right w:val="nil"/>
            </w:tcBorders>
            <w:shd w:val="clear" w:color="000000" w:fill="BFBFBF"/>
            <w:noWrap/>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Less than HS</w:t>
            </w:r>
          </w:p>
        </w:tc>
        <w:tc>
          <w:tcPr>
            <w:tcW w:w="960" w:type="dxa"/>
            <w:tcBorders>
              <w:top w:val="nil"/>
              <w:left w:val="nil"/>
              <w:bottom w:val="nil"/>
              <w:right w:val="nil"/>
            </w:tcBorders>
            <w:shd w:val="clear" w:color="000000" w:fill="BFBFBF"/>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0.04</w:t>
            </w:r>
          </w:p>
        </w:tc>
        <w:tc>
          <w:tcPr>
            <w:tcW w:w="1280" w:type="dxa"/>
            <w:tcBorders>
              <w:top w:val="nil"/>
              <w:left w:val="nil"/>
              <w:bottom w:val="nil"/>
              <w:right w:val="nil"/>
            </w:tcBorders>
            <w:shd w:val="clear" w:color="000000" w:fill="BFBFBF"/>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0.04</w:t>
            </w:r>
          </w:p>
        </w:tc>
      </w:tr>
      <w:tr w:rsidR="0019080D" w:rsidRPr="0019080D" w:rsidTr="0019080D">
        <w:trPr>
          <w:trHeight w:val="288"/>
        </w:trPr>
        <w:tc>
          <w:tcPr>
            <w:tcW w:w="2540" w:type="dxa"/>
            <w:tcBorders>
              <w:top w:val="nil"/>
              <w:left w:val="nil"/>
              <w:bottom w:val="nil"/>
              <w:right w:val="nil"/>
            </w:tcBorders>
            <w:shd w:val="clear" w:color="auto" w:fill="auto"/>
            <w:noWrap/>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High school</w:t>
            </w:r>
          </w:p>
        </w:tc>
        <w:tc>
          <w:tcPr>
            <w:tcW w:w="960" w:type="dxa"/>
            <w:tcBorders>
              <w:top w:val="nil"/>
              <w:left w:val="nil"/>
              <w:bottom w:val="nil"/>
              <w:right w:val="nil"/>
            </w:tcBorders>
            <w:shd w:val="clear" w:color="auto" w:fill="auto"/>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0.19</w:t>
            </w:r>
          </w:p>
        </w:tc>
        <w:tc>
          <w:tcPr>
            <w:tcW w:w="1280" w:type="dxa"/>
            <w:tcBorders>
              <w:top w:val="nil"/>
              <w:left w:val="nil"/>
              <w:bottom w:val="nil"/>
              <w:right w:val="nil"/>
            </w:tcBorders>
            <w:shd w:val="clear" w:color="auto" w:fill="auto"/>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0.23</w:t>
            </w:r>
          </w:p>
        </w:tc>
      </w:tr>
      <w:tr w:rsidR="0019080D" w:rsidRPr="0019080D" w:rsidTr="0019080D">
        <w:trPr>
          <w:trHeight w:val="288"/>
        </w:trPr>
        <w:tc>
          <w:tcPr>
            <w:tcW w:w="2540" w:type="dxa"/>
            <w:tcBorders>
              <w:top w:val="nil"/>
              <w:left w:val="nil"/>
              <w:bottom w:val="nil"/>
              <w:right w:val="nil"/>
            </w:tcBorders>
            <w:shd w:val="clear" w:color="000000" w:fill="BFBFBF"/>
            <w:noWrap/>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Some college/tech school</w:t>
            </w:r>
          </w:p>
        </w:tc>
        <w:tc>
          <w:tcPr>
            <w:tcW w:w="960" w:type="dxa"/>
            <w:tcBorders>
              <w:top w:val="nil"/>
              <w:left w:val="nil"/>
              <w:bottom w:val="nil"/>
              <w:right w:val="nil"/>
            </w:tcBorders>
            <w:shd w:val="clear" w:color="000000" w:fill="BFBFBF"/>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0.21</w:t>
            </w:r>
          </w:p>
        </w:tc>
        <w:tc>
          <w:tcPr>
            <w:tcW w:w="1280" w:type="dxa"/>
            <w:tcBorders>
              <w:top w:val="nil"/>
              <w:left w:val="nil"/>
              <w:bottom w:val="nil"/>
              <w:right w:val="nil"/>
            </w:tcBorders>
            <w:shd w:val="clear" w:color="000000" w:fill="BFBFBF"/>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0.44</w:t>
            </w:r>
          </w:p>
        </w:tc>
      </w:tr>
      <w:tr w:rsidR="0019080D" w:rsidRPr="0019080D" w:rsidTr="0019080D">
        <w:trPr>
          <w:trHeight w:val="288"/>
        </w:trPr>
        <w:tc>
          <w:tcPr>
            <w:tcW w:w="2540" w:type="dxa"/>
            <w:tcBorders>
              <w:top w:val="nil"/>
              <w:left w:val="nil"/>
              <w:bottom w:val="nil"/>
              <w:right w:val="nil"/>
            </w:tcBorders>
            <w:shd w:val="clear" w:color="auto" w:fill="auto"/>
            <w:noWrap/>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Associate's degree</w:t>
            </w:r>
          </w:p>
        </w:tc>
        <w:tc>
          <w:tcPr>
            <w:tcW w:w="960" w:type="dxa"/>
            <w:tcBorders>
              <w:top w:val="nil"/>
              <w:left w:val="nil"/>
              <w:bottom w:val="nil"/>
              <w:right w:val="nil"/>
            </w:tcBorders>
            <w:shd w:val="clear" w:color="auto" w:fill="auto"/>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0.10</w:t>
            </w:r>
          </w:p>
        </w:tc>
        <w:tc>
          <w:tcPr>
            <w:tcW w:w="1280" w:type="dxa"/>
            <w:tcBorders>
              <w:top w:val="nil"/>
              <w:left w:val="nil"/>
              <w:bottom w:val="nil"/>
              <w:right w:val="nil"/>
            </w:tcBorders>
            <w:shd w:val="clear" w:color="auto" w:fill="auto"/>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0.55</w:t>
            </w:r>
          </w:p>
        </w:tc>
      </w:tr>
      <w:tr w:rsidR="0019080D" w:rsidRPr="0019080D" w:rsidTr="0019080D">
        <w:trPr>
          <w:trHeight w:val="288"/>
        </w:trPr>
        <w:tc>
          <w:tcPr>
            <w:tcW w:w="2540" w:type="dxa"/>
            <w:tcBorders>
              <w:top w:val="nil"/>
              <w:left w:val="nil"/>
              <w:bottom w:val="nil"/>
              <w:right w:val="nil"/>
            </w:tcBorders>
            <w:shd w:val="clear" w:color="000000" w:fill="BFBFBF"/>
            <w:noWrap/>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Bachelor's degree</w:t>
            </w:r>
          </w:p>
        </w:tc>
        <w:tc>
          <w:tcPr>
            <w:tcW w:w="960" w:type="dxa"/>
            <w:tcBorders>
              <w:top w:val="nil"/>
              <w:left w:val="nil"/>
              <w:bottom w:val="nil"/>
              <w:right w:val="nil"/>
            </w:tcBorders>
            <w:shd w:val="clear" w:color="000000" w:fill="BFBFBF"/>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0.28</w:t>
            </w:r>
          </w:p>
        </w:tc>
        <w:tc>
          <w:tcPr>
            <w:tcW w:w="1280" w:type="dxa"/>
            <w:tcBorders>
              <w:top w:val="nil"/>
              <w:left w:val="nil"/>
              <w:bottom w:val="nil"/>
              <w:right w:val="nil"/>
            </w:tcBorders>
            <w:shd w:val="clear" w:color="000000" w:fill="BFBFBF"/>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0.83</w:t>
            </w:r>
          </w:p>
        </w:tc>
      </w:tr>
      <w:tr w:rsidR="0019080D" w:rsidRPr="0019080D" w:rsidTr="0019080D">
        <w:trPr>
          <w:trHeight w:val="300"/>
        </w:trPr>
        <w:tc>
          <w:tcPr>
            <w:tcW w:w="2540" w:type="dxa"/>
            <w:tcBorders>
              <w:top w:val="nil"/>
              <w:left w:val="nil"/>
              <w:bottom w:val="single" w:sz="8" w:space="0" w:color="auto"/>
              <w:right w:val="nil"/>
            </w:tcBorders>
            <w:shd w:val="clear" w:color="auto" w:fill="auto"/>
            <w:noWrap/>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Advanced degree</w:t>
            </w:r>
          </w:p>
        </w:tc>
        <w:tc>
          <w:tcPr>
            <w:tcW w:w="960" w:type="dxa"/>
            <w:tcBorders>
              <w:top w:val="nil"/>
              <w:left w:val="nil"/>
              <w:bottom w:val="single" w:sz="8" w:space="0" w:color="auto"/>
              <w:right w:val="nil"/>
            </w:tcBorders>
            <w:shd w:val="clear" w:color="auto" w:fill="auto"/>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0.17</w:t>
            </w:r>
          </w:p>
        </w:tc>
        <w:tc>
          <w:tcPr>
            <w:tcW w:w="1280" w:type="dxa"/>
            <w:tcBorders>
              <w:top w:val="nil"/>
              <w:left w:val="nil"/>
              <w:bottom w:val="single" w:sz="8" w:space="0" w:color="auto"/>
              <w:right w:val="nil"/>
            </w:tcBorders>
            <w:shd w:val="clear" w:color="auto" w:fill="auto"/>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bCs/>
          <w:sz w:val="24"/>
          <w:szCs w:val="24"/>
        </w:rPr>
      </w:pPr>
    </w:p>
    <w:p w:rsidR="007F6C67" w:rsidRDefault="007F6C67" w:rsidP="007F6C67">
      <w:pPr>
        <w:rPr>
          <w:rFonts w:ascii="Times New Roman" w:hAnsi="Times New Roman" w:cs="Times New Roman"/>
          <w:sz w:val="24"/>
          <w:szCs w:val="24"/>
        </w:rPr>
      </w:pPr>
      <w:r>
        <w:rPr>
          <w:rFonts w:ascii="Times New Roman" w:hAnsi="Times New Roman" w:cs="Times New Roman"/>
          <w:sz w:val="24"/>
          <w:szCs w:val="24"/>
        </w:rPr>
        <w:lastRenderedPageBreak/>
        <w:t>Gender</w:t>
      </w:r>
    </w:p>
    <w:tbl>
      <w:tblPr>
        <w:tblW w:w="4780" w:type="dxa"/>
        <w:tblLook w:val="04A0" w:firstRow="1" w:lastRow="0" w:firstColumn="1" w:lastColumn="0" w:noHBand="0" w:noVBand="1"/>
      </w:tblPr>
      <w:tblGrid>
        <w:gridCol w:w="2540"/>
        <w:gridCol w:w="960"/>
        <w:gridCol w:w="1316"/>
      </w:tblGrid>
      <w:tr w:rsidR="0019080D" w:rsidRPr="0019080D" w:rsidTr="0019080D">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19080D" w:rsidRPr="0019080D" w:rsidRDefault="0019080D" w:rsidP="0019080D">
            <w:pPr>
              <w:spacing w:after="0" w:line="240" w:lineRule="auto"/>
              <w:jc w:val="center"/>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19080D" w:rsidRPr="0019080D" w:rsidRDefault="0019080D" w:rsidP="0019080D">
            <w:pPr>
              <w:spacing w:after="0" w:line="240" w:lineRule="auto"/>
              <w:jc w:val="center"/>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Cumulative</w:t>
            </w:r>
          </w:p>
        </w:tc>
      </w:tr>
      <w:tr w:rsidR="0019080D" w:rsidRPr="0019080D" w:rsidTr="0019080D">
        <w:trPr>
          <w:trHeight w:val="288"/>
        </w:trPr>
        <w:tc>
          <w:tcPr>
            <w:tcW w:w="2540" w:type="dxa"/>
            <w:tcBorders>
              <w:top w:val="nil"/>
              <w:left w:val="nil"/>
              <w:bottom w:val="nil"/>
              <w:right w:val="nil"/>
            </w:tcBorders>
            <w:shd w:val="clear" w:color="000000" w:fill="BFBFBF"/>
            <w:noWrap/>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Female</w:t>
            </w:r>
          </w:p>
        </w:tc>
        <w:tc>
          <w:tcPr>
            <w:tcW w:w="960" w:type="dxa"/>
            <w:tcBorders>
              <w:top w:val="nil"/>
              <w:left w:val="nil"/>
              <w:bottom w:val="nil"/>
              <w:right w:val="nil"/>
            </w:tcBorders>
            <w:shd w:val="clear" w:color="000000" w:fill="BFBFBF"/>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0.51</w:t>
            </w:r>
          </w:p>
        </w:tc>
        <w:tc>
          <w:tcPr>
            <w:tcW w:w="1280" w:type="dxa"/>
            <w:tcBorders>
              <w:top w:val="nil"/>
              <w:left w:val="nil"/>
              <w:bottom w:val="nil"/>
              <w:right w:val="nil"/>
            </w:tcBorders>
            <w:shd w:val="clear" w:color="000000" w:fill="BFBFBF"/>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0.51</w:t>
            </w:r>
          </w:p>
        </w:tc>
      </w:tr>
      <w:tr w:rsidR="0019080D" w:rsidRPr="0019080D" w:rsidTr="0019080D">
        <w:trPr>
          <w:trHeight w:val="300"/>
        </w:trPr>
        <w:tc>
          <w:tcPr>
            <w:tcW w:w="2540" w:type="dxa"/>
            <w:tcBorders>
              <w:top w:val="nil"/>
              <w:left w:val="nil"/>
              <w:bottom w:val="single" w:sz="8" w:space="0" w:color="auto"/>
              <w:right w:val="nil"/>
            </w:tcBorders>
            <w:shd w:val="clear" w:color="auto" w:fill="auto"/>
            <w:noWrap/>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Male</w:t>
            </w:r>
          </w:p>
        </w:tc>
        <w:tc>
          <w:tcPr>
            <w:tcW w:w="960" w:type="dxa"/>
            <w:tcBorders>
              <w:top w:val="nil"/>
              <w:left w:val="nil"/>
              <w:bottom w:val="single" w:sz="8" w:space="0" w:color="auto"/>
              <w:right w:val="nil"/>
            </w:tcBorders>
            <w:shd w:val="clear" w:color="auto" w:fill="auto"/>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0.49</w:t>
            </w:r>
          </w:p>
        </w:tc>
        <w:tc>
          <w:tcPr>
            <w:tcW w:w="1280" w:type="dxa"/>
            <w:tcBorders>
              <w:top w:val="nil"/>
              <w:left w:val="nil"/>
              <w:bottom w:val="single" w:sz="8" w:space="0" w:color="auto"/>
              <w:right w:val="nil"/>
            </w:tcBorders>
            <w:shd w:val="clear" w:color="auto" w:fill="auto"/>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bCs/>
          <w:sz w:val="24"/>
          <w:szCs w:val="24"/>
        </w:rPr>
      </w:pPr>
    </w:p>
    <w:p w:rsidR="007F6C67" w:rsidRDefault="007F6C67" w:rsidP="007F6C67">
      <w:pPr>
        <w:rPr>
          <w:rFonts w:ascii="Times New Roman" w:hAnsi="Times New Roman" w:cs="Times New Roman"/>
          <w:sz w:val="24"/>
          <w:szCs w:val="24"/>
        </w:rPr>
      </w:pPr>
      <w:r>
        <w:rPr>
          <w:rFonts w:ascii="Times New Roman" w:hAnsi="Times New Roman" w:cs="Times New Roman"/>
          <w:sz w:val="24"/>
          <w:szCs w:val="24"/>
        </w:rPr>
        <w:t>Race</w:t>
      </w:r>
      <w:r w:rsidR="00DB02AE">
        <w:rPr>
          <w:rFonts w:ascii="Times New Roman" w:hAnsi="Times New Roman" w:cs="Times New Roman"/>
          <w:sz w:val="24"/>
          <w:szCs w:val="24"/>
        </w:rPr>
        <w:t>/ethnicity</w:t>
      </w:r>
    </w:p>
    <w:tbl>
      <w:tblPr>
        <w:tblW w:w="4780" w:type="dxa"/>
        <w:tblLook w:val="04A0" w:firstRow="1" w:lastRow="0" w:firstColumn="1" w:lastColumn="0" w:noHBand="0" w:noVBand="1"/>
      </w:tblPr>
      <w:tblGrid>
        <w:gridCol w:w="2540"/>
        <w:gridCol w:w="960"/>
        <w:gridCol w:w="1316"/>
      </w:tblGrid>
      <w:tr w:rsidR="0019080D" w:rsidRPr="0019080D" w:rsidTr="0019080D">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19080D" w:rsidRPr="0019080D" w:rsidRDefault="0019080D" w:rsidP="0019080D">
            <w:pPr>
              <w:spacing w:after="0" w:line="240" w:lineRule="auto"/>
              <w:jc w:val="center"/>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19080D" w:rsidRPr="0019080D" w:rsidRDefault="0019080D" w:rsidP="0019080D">
            <w:pPr>
              <w:spacing w:after="0" w:line="240" w:lineRule="auto"/>
              <w:jc w:val="center"/>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Cumulative</w:t>
            </w:r>
          </w:p>
        </w:tc>
      </w:tr>
      <w:tr w:rsidR="0019080D" w:rsidRPr="0019080D" w:rsidTr="0019080D">
        <w:trPr>
          <w:trHeight w:val="288"/>
        </w:trPr>
        <w:tc>
          <w:tcPr>
            <w:tcW w:w="2540" w:type="dxa"/>
            <w:tcBorders>
              <w:top w:val="nil"/>
              <w:left w:val="nil"/>
              <w:bottom w:val="nil"/>
              <w:right w:val="nil"/>
            </w:tcBorders>
            <w:shd w:val="clear" w:color="000000" w:fill="BFBFBF"/>
            <w:noWrap/>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Non-Hispanic white</w:t>
            </w:r>
          </w:p>
        </w:tc>
        <w:tc>
          <w:tcPr>
            <w:tcW w:w="960" w:type="dxa"/>
            <w:tcBorders>
              <w:top w:val="nil"/>
              <w:left w:val="nil"/>
              <w:bottom w:val="nil"/>
              <w:right w:val="nil"/>
            </w:tcBorders>
            <w:shd w:val="clear" w:color="000000" w:fill="BFBFBF"/>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0.64</w:t>
            </w:r>
          </w:p>
        </w:tc>
        <w:tc>
          <w:tcPr>
            <w:tcW w:w="1280" w:type="dxa"/>
            <w:tcBorders>
              <w:top w:val="nil"/>
              <w:left w:val="nil"/>
              <w:bottom w:val="nil"/>
              <w:right w:val="nil"/>
            </w:tcBorders>
            <w:shd w:val="clear" w:color="000000" w:fill="BFBFBF"/>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0.64</w:t>
            </w:r>
          </w:p>
        </w:tc>
      </w:tr>
      <w:tr w:rsidR="0019080D" w:rsidRPr="0019080D" w:rsidTr="0019080D">
        <w:trPr>
          <w:trHeight w:val="288"/>
        </w:trPr>
        <w:tc>
          <w:tcPr>
            <w:tcW w:w="2540" w:type="dxa"/>
            <w:tcBorders>
              <w:top w:val="nil"/>
              <w:left w:val="nil"/>
              <w:bottom w:val="nil"/>
              <w:right w:val="nil"/>
            </w:tcBorders>
            <w:shd w:val="clear" w:color="auto" w:fill="auto"/>
            <w:noWrap/>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Non-Hispanic black</w:t>
            </w:r>
          </w:p>
        </w:tc>
        <w:tc>
          <w:tcPr>
            <w:tcW w:w="960" w:type="dxa"/>
            <w:tcBorders>
              <w:top w:val="nil"/>
              <w:left w:val="nil"/>
              <w:bottom w:val="nil"/>
              <w:right w:val="nil"/>
            </w:tcBorders>
            <w:shd w:val="clear" w:color="auto" w:fill="auto"/>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0.24</w:t>
            </w:r>
          </w:p>
        </w:tc>
        <w:tc>
          <w:tcPr>
            <w:tcW w:w="1280" w:type="dxa"/>
            <w:tcBorders>
              <w:top w:val="nil"/>
              <w:left w:val="nil"/>
              <w:bottom w:val="nil"/>
              <w:right w:val="nil"/>
            </w:tcBorders>
            <w:shd w:val="clear" w:color="auto" w:fill="auto"/>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0.88</w:t>
            </w:r>
          </w:p>
        </w:tc>
      </w:tr>
      <w:tr w:rsidR="0019080D" w:rsidRPr="0019080D" w:rsidTr="0019080D">
        <w:trPr>
          <w:trHeight w:val="288"/>
        </w:trPr>
        <w:tc>
          <w:tcPr>
            <w:tcW w:w="2540" w:type="dxa"/>
            <w:tcBorders>
              <w:top w:val="nil"/>
              <w:left w:val="nil"/>
              <w:bottom w:val="nil"/>
              <w:right w:val="nil"/>
            </w:tcBorders>
            <w:shd w:val="clear" w:color="000000" w:fill="AEAAAA"/>
            <w:noWrap/>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Latino</w:t>
            </w:r>
          </w:p>
        </w:tc>
        <w:tc>
          <w:tcPr>
            <w:tcW w:w="960" w:type="dxa"/>
            <w:tcBorders>
              <w:top w:val="nil"/>
              <w:left w:val="nil"/>
              <w:bottom w:val="nil"/>
              <w:right w:val="nil"/>
            </w:tcBorders>
            <w:shd w:val="clear" w:color="000000" w:fill="AEAAAA"/>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0.04</w:t>
            </w:r>
          </w:p>
        </w:tc>
        <w:tc>
          <w:tcPr>
            <w:tcW w:w="1280" w:type="dxa"/>
            <w:tcBorders>
              <w:top w:val="nil"/>
              <w:left w:val="nil"/>
              <w:bottom w:val="nil"/>
              <w:right w:val="nil"/>
            </w:tcBorders>
            <w:shd w:val="clear" w:color="000000" w:fill="AEAAAA"/>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0.92</w:t>
            </w:r>
          </w:p>
        </w:tc>
      </w:tr>
      <w:tr w:rsidR="0019080D" w:rsidRPr="0019080D" w:rsidTr="0019080D">
        <w:trPr>
          <w:trHeight w:val="300"/>
        </w:trPr>
        <w:tc>
          <w:tcPr>
            <w:tcW w:w="2540" w:type="dxa"/>
            <w:tcBorders>
              <w:top w:val="nil"/>
              <w:left w:val="nil"/>
              <w:bottom w:val="single" w:sz="8" w:space="0" w:color="auto"/>
              <w:right w:val="nil"/>
            </w:tcBorders>
            <w:shd w:val="clear" w:color="000000" w:fill="FFFFFF"/>
            <w:noWrap/>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Other/mixed race</w:t>
            </w:r>
          </w:p>
        </w:tc>
        <w:tc>
          <w:tcPr>
            <w:tcW w:w="960" w:type="dxa"/>
            <w:tcBorders>
              <w:top w:val="nil"/>
              <w:left w:val="nil"/>
              <w:bottom w:val="single" w:sz="8" w:space="0" w:color="auto"/>
              <w:right w:val="nil"/>
            </w:tcBorders>
            <w:shd w:val="clear" w:color="000000" w:fill="FFFFFF"/>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0.08</w:t>
            </w:r>
          </w:p>
        </w:tc>
        <w:tc>
          <w:tcPr>
            <w:tcW w:w="1280" w:type="dxa"/>
            <w:tcBorders>
              <w:top w:val="nil"/>
              <w:left w:val="nil"/>
              <w:bottom w:val="single" w:sz="8" w:space="0" w:color="auto"/>
              <w:right w:val="nil"/>
            </w:tcBorders>
            <w:shd w:val="clear" w:color="000000" w:fill="FFFFFF"/>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sz w:val="24"/>
          <w:szCs w:val="24"/>
        </w:rPr>
      </w:pPr>
    </w:p>
    <w:p w:rsidR="007F6C67" w:rsidRPr="007F6C67" w:rsidRDefault="00D47DEE" w:rsidP="007F6C67">
      <w:pPr>
        <w:rPr>
          <w:rFonts w:ascii="Times New Roman" w:hAnsi="Times New Roman" w:cs="Times New Roman"/>
          <w:sz w:val="24"/>
          <w:szCs w:val="24"/>
        </w:rPr>
      </w:pPr>
      <w:r>
        <w:rPr>
          <w:rFonts w:ascii="Times New Roman" w:hAnsi="Times New Roman" w:cs="Times New Roman"/>
          <w:sz w:val="24"/>
          <w:szCs w:val="24"/>
        </w:rPr>
        <w:t>Political party</w:t>
      </w:r>
    </w:p>
    <w:tbl>
      <w:tblPr>
        <w:tblW w:w="4780" w:type="dxa"/>
        <w:tblLook w:val="04A0" w:firstRow="1" w:lastRow="0" w:firstColumn="1" w:lastColumn="0" w:noHBand="0" w:noVBand="1"/>
      </w:tblPr>
      <w:tblGrid>
        <w:gridCol w:w="2540"/>
        <w:gridCol w:w="960"/>
        <w:gridCol w:w="1316"/>
      </w:tblGrid>
      <w:tr w:rsidR="0019080D" w:rsidRPr="0019080D" w:rsidTr="0019080D">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19080D" w:rsidRPr="0019080D" w:rsidRDefault="0019080D" w:rsidP="0019080D">
            <w:pPr>
              <w:spacing w:after="0" w:line="240" w:lineRule="auto"/>
              <w:jc w:val="center"/>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19080D" w:rsidRPr="0019080D" w:rsidRDefault="0019080D" w:rsidP="0019080D">
            <w:pPr>
              <w:spacing w:after="0" w:line="240" w:lineRule="auto"/>
              <w:jc w:val="center"/>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Cumulative</w:t>
            </w:r>
          </w:p>
        </w:tc>
      </w:tr>
      <w:tr w:rsidR="0019080D" w:rsidRPr="0019080D" w:rsidTr="0019080D">
        <w:trPr>
          <w:trHeight w:val="288"/>
        </w:trPr>
        <w:tc>
          <w:tcPr>
            <w:tcW w:w="2540" w:type="dxa"/>
            <w:tcBorders>
              <w:top w:val="nil"/>
              <w:left w:val="nil"/>
              <w:bottom w:val="nil"/>
              <w:right w:val="nil"/>
            </w:tcBorders>
            <w:shd w:val="clear" w:color="000000" w:fill="BFBFBF"/>
            <w:noWrap/>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Democrat</w:t>
            </w:r>
          </w:p>
        </w:tc>
        <w:tc>
          <w:tcPr>
            <w:tcW w:w="960" w:type="dxa"/>
            <w:tcBorders>
              <w:top w:val="nil"/>
              <w:left w:val="nil"/>
              <w:bottom w:val="nil"/>
              <w:right w:val="nil"/>
            </w:tcBorders>
            <w:shd w:val="clear" w:color="000000" w:fill="BFBFBF"/>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0.33</w:t>
            </w:r>
          </w:p>
        </w:tc>
        <w:tc>
          <w:tcPr>
            <w:tcW w:w="1280" w:type="dxa"/>
            <w:tcBorders>
              <w:top w:val="nil"/>
              <w:left w:val="nil"/>
              <w:bottom w:val="nil"/>
              <w:right w:val="nil"/>
            </w:tcBorders>
            <w:shd w:val="clear" w:color="000000" w:fill="BFBFBF"/>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0.33</w:t>
            </w:r>
          </w:p>
        </w:tc>
      </w:tr>
      <w:tr w:rsidR="0019080D" w:rsidRPr="0019080D" w:rsidTr="0019080D">
        <w:trPr>
          <w:trHeight w:val="288"/>
        </w:trPr>
        <w:tc>
          <w:tcPr>
            <w:tcW w:w="2540" w:type="dxa"/>
            <w:tcBorders>
              <w:top w:val="nil"/>
              <w:left w:val="nil"/>
              <w:bottom w:val="nil"/>
              <w:right w:val="nil"/>
            </w:tcBorders>
            <w:shd w:val="clear" w:color="auto" w:fill="auto"/>
            <w:noWrap/>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Republican</w:t>
            </w:r>
          </w:p>
        </w:tc>
        <w:tc>
          <w:tcPr>
            <w:tcW w:w="960" w:type="dxa"/>
            <w:tcBorders>
              <w:top w:val="nil"/>
              <w:left w:val="nil"/>
              <w:bottom w:val="nil"/>
              <w:right w:val="nil"/>
            </w:tcBorders>
            <w:shd w:val="clear" w:color="auto" w:fill="auto"/>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0.27</w:t>
            </w:r>
          </w:p>
        </w:tc>
        <w:tc>
          <w:tcPr>
            <w:tcW w:w="1280" w:type="dxa"/>
            <w:tcBorders>
              <w:top w:val="nil"/>
              <w:left w:val="nil"/>
              <w:bottom w:val="nil"/>
              <w:right w:val="nil"/>
            </w:tcBorders>
            <w:shd w:val="clear" w:color="auto" w:fill="auto"/>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0.61</w:t>
            </w:r>
          </w:p>
        </w:tc>
      </w:tr>
      <w:tr w:rsidR="0019080D" w:rsidRPr="0019080D" w:rsidTr="0019080D">
        <w:trPr>
          <w:trHeight w:val="288"/>
        </w:trPr>
        <w:tc>
          <w:tcPr>
            <w:tcW w:w="2540" w:type="dxa"/>
            <w:tcBorders>
              <w:top w:val="nil"/>
              <w:left w:val="nil"/>
              <w:bottom w:val="nil"/>
              <w:right w:val="nil"/>
            </w:tcBorders>
            <w:shd w:val="clear" w:color="000000" w:fill="AEAAAA"/>
            <w:noWrap/>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Independent</w:t>
            </w:r>
          </w:p>
        </w:tc>
        <w:tc>
          <w:tcPr>
            <w:tcW w:w="960" w:type="dxa"/>
            <w:tcBorders>
              <w:top w:val="nil"/>
              <w:left w:val="nil"/>
              <w:bottom w:val="nil"/>
              <w:right w:val="nil"/>
            </w:tcBorders>
            <w:shd w:val="clear" w:color="000000" w:fill="AEAAAA"/>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0.24</w:t>
            </w:r>
          </w:p>
        </w:tc>
        <w:tc>
          <w:tcPr>
            <w:tcW w:w="1280" w:type="dxa"/>
            <w:tcBorders>
              <w:top w:val="nil"/>
              <w:left w:val="nil"/>
              <w:bottom w:val="nil"/>
              <w:right w:val="nil"/>
            </w:tcBorders>
            <w:shd w:val="clear" w:color="000000" w:fill="AEAAAA"/>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0.85</w:t>
            </w:r>
          </w:p>
        </w:tc>
      </w:tr>
      <w:tr w:rsidR="0019080D" w:rsidRPr="0019080D" w:rsidTr="0019080D">
        <w:trPr>
          <w:trHeight w:val="300"/>
        </w:trPr>
        <w:tc>
          <w:tcPr>
            <w:tcW w:w="2540" w:type="dxa"/>
            <w:tcBorders>
              <w:top w:val="nil"/>
              <w:left w:val="nil"/>
              <w:bottom w:val="single" w:sz="8" w:space="0" w:color="auto"/>
              <w:right w:val="nil"/>
            </w:tcBorders>
            <w:shd w:val="clear" w:color="000000" w:fill="FFFFFF"/>
            <w:noWrap/>
            <w:vAlign w:val="center"/>
            <w:hideMark/>
          </w:tcPr>
          <w:p w:rsidR="0019080D" w:rsidRPr="0019080D" w:rsidRDefault="0019080D" w:rsidP="0019080D">
            <w:pPr>
              <w:spacing w:after="0" w:line="240" w:lineRule="auto"/>
              <w:rPr>
                <w:rFonts w:ascii="Times New Roman" w:eastAsia="Times New Roman" w:hAnsi="Times New Roman" w:cs="Times New Roman"/>
                <w:b/>
                <w:bCs/>
                <w:color w:val="000000"/>
              </w:rPr>
            </w:pPr>
            <w:r w:rsidRPr="0019080D">
              <w:rPr>
                <w:rFonts w:ascii="Times New Roman" w:eastAsia="Times New Roman" w:hAnsi="Times New Roman" w:cs="Times New Roman"/>
                <w:b/>
                <w:bCs/>
                <w:color w:val="000000"/>
              </w:rPr>
              <w:t>Other</w:t>
            </w:r>
          </w:p>
        </w:tc>
        <w:tc>
          <w:tcPr>
            <w:tcW w:w="960" w:type="dxa"/>
            <w:tcBorders>
              <w:top w:val="nil"/>
              <w:left w:val="nil"/>
              <w:bottom w:val="single" w:sz="8" w:space="0" w:color="auto"/>
              <w:right w:val="nil"/>
            </w:tcBorders>
            <w:shd w:val="clear" w:color="000000" w:fill="FFFFFF"/>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0.15</w:t>
            </w:r>
          </w:p>
        </w:tc>
        <w:tc>
          <w:tcPr>
            <w:tcW w:w="1280" w:type="dxa"/>
            <w:tcBorders>
              <w:top w:val="nil"/>
              <w:left w:val="nil"/>
              <w:bottom w:val="single" w:sz="8" w:space="0" w:color="auto"/>
              <w:right w:val="nil"/>
            </w:tcBorders>
            <w:shd w:val="clear" w:color="000000" w:fill="FFFFFF"/>
            <w:noWrap/>
            <w:vAlign w:val="center"/>
            <w:hideMark/>
          </w:tcPr>
          <w:p w:rsidR="0019080D" w:rsidRPr="0019080D" w:rsidRDefault="0019080D" w:rsidP="0019080D">
            <w:pPr>
              <w:spacing w:after="0" w:line="240" w:lineRule="auto"/>
              <w:jc w:val="center"/>
              <w:rPr>
                <w:rFonts w:ascii="Times New Roman" w:eastAsia="Times New Roman" w:hAnsi="Times New Roman" w:cs="Times New Roman"/>
                <w:color w:val="000000"/>
              </w:rPr>
            </w:pPr>
            <w:r w:rsidRPr="0019080D">
              <w:rPr>
                <w:rFonts w:ascii="Times New Roman" w:eastAsia="Times New Roman" w:hAnsi="Times New Roman" w:cs="Times New Roman"/>
                <w:color w:val="000000"/>
              </w:rPr>
              <w:t>1.00</w:t>
            </w:r>
          </w:p>
        </w:tc>
      </w:tr>
    </w:tbl>
    <w:p w:rsidR="007F6C67" w:rsidRPr="0021561C" w:rsidRDefault="0021561C" w:rsidP="0021561C">
      <w:pPr>
        <w:tabs>
          <w:tab w:val="left" w:pos="7464"/>
        </w:tabs>
      </w:pPr>
      <w:bookmarkStart w:id="0" w:name="_GoBack"/>
      <w:bookmarkEnd w:id="0"/>
      <w:r>
        <w:tab/>
      </w:r>
    </w:p>
    <w:sectPr w:rsidR="007F6C67" w:rsidRPr="0021561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1F0" w:rsidRDefault="001361F0" w:rsidP="007F6C67">
      <w:pPr>
        <w:spacing w:after="0" w:line="240" w:lineRule="auto"/>
      </w:pPr>
      <w:r>
        <w:separator/>
      </w:r>
    </w:p>
  </w:endnote>
  <w:endnote w:type="continuationSeparator" w:id="0">
    <w:p w:rsidR="001361F0" w:rsidRDefault="001361F0" w:rsidP="007F6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C67" w:rsidRPr="007F6C67" w:rsidRDefault="007F6C67">
    <w:pPr>
      <w:pStyle w:val="Footer"/>
      <w:rPr>
        <w:rFonts w:ascii="Times New Roman" w:hAnsi="Times New Roman" w:cs="Times New Roman"/>
      </w:rPr>
    </w:pPr>
    <w:r w:rsidRPr="00CF7FCE">
      <w:rPr>
        <w:rFonts w:ascii="Times New Roman" w:hAnsi="Times New Roman" w:cs="Times New Roman"/>
      </w:rPr>
      <w:t xml:space="preserve">Questions and comments should be directed to Dr. </w:t>
    </w:r>
    <w:r w:rsidR="0021561C">
      <w:rPr>
        <w:rFonts w:ascii="Times New Roman" w:hAnsi="Times New Roman" w:cs="Times New Roman"/>
      </w:rPr>
      <w:t xml:space="preserve">Alice Louise Kassens, </w:t>
    </w:r>
    <w:r w:rsidRPr="00CF7FCE">
      <w:rPr>
        <w:rFonts w:ascii="Times New Roman" w:hAnsi="Times New Roman" w:cs="Times New Roman"/>
      </w:rPr>
      <w:t>Professor of Economics, Roanoke College and Senior Analys</w:t>
    </w:r>
    <w:r>
      <w:rPr>
        <w:rFonts w:ascii="Times New Roman" w:hAnsi="Times New Roman" w:cs="Times New Roman"/>
      </w:rPr>
      <w:t>t, IPOR kassens@roanoke.edu. All frequencies are weighted</w:t>
    </w:r>
    <w:r w:rsidRPr="00CF7FCE">
      <w:rPr>
        <w:rFonts w:ascii="Times New Roman" w:hAnsi="Times New Roman" w:cs="Times New Roman"/>
      </w:rPr>
      <w:t>. Weighted values are used in the associated release.</w:t>
    </w:r>
  </w:p>
  <w:p w:rsidR="007F6C67" w:rsidRDefault="007F6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1F0" w:rsidRDefault="001361F0" w:rsidP="007F6C67">
      <w:pPr>
        <w:spacing w:after="0" w:line="240" w:lineRule="auto"/>
      </w:pPr>
      <w:r>
        <w:separator/>
      </w:r>
    </w:p>
  </w:footnote>
  <w:footnote w:type="continuationSeparator" w:id="0">
    <w:p w:rsidR="001361F0" w:rsidRDefault="001361F0" w:rsidP="007F6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C67" w:rsidRPr="00CF7FCE" w:rsidRDefault="0019080D" w:rsidP="007F6C67">
    <w:pPr>
      <w:pStyle w:val="Header"/>
      <w:rPr>
        <w:rFonts w:ascii="Times New Roman" w:hAnsi="Times New Roman" w:cs="Times New Roman"/>
        <w:sz w:val="24"/>
        <w:szCs w:val="24"/>
      </w:rPr>
    </w:pPr>
    <w:r>
      <w:rPr>
        <w:rFonts w:ascii="Times New Roman" w:hAnsi="Times New Roman" w:cs="Times New Roman"/>
        <w:sz w:val="24"/>
        <w:szCs w:val="24"/>
      </w:rPr>
      <w:t>Ma</w:t>
    </w:r>
    <w:r w:rsidR="0021561C">
      <w:rPr>
        <w:rFonts w:ascii="Times New Roman" w:hAnsi="Times New Roman" w:cs="Times New Roman"/>
        <w:sz w:val="24"/>
        <w:szCs w:val="24"/>
      </w:rPr>
      <w:t>y 2018</w:t>
    </w:r>
    <w:r w:rsidR="007F6C67" w:rsidRPr="00CF7FCE">
      <w:rPr>
        <w:rFonts w:ascii="Times New Roman" w:hAnsi="Times New Roman" w:cs="Times New Roman"/>
        <w:sz w:val="24"/>
        <w:szCs w:val="24"/>
      </w:rPr>
      <w:t xml:space="preserve"> Consumer Sentiment and Inflation Expectations Survey</w:t>
    </w:r>
  </w:p>
  <w:p w:rsidR="007F6C67" w:rsidRPr="007F6C67" w:rsidRDefault="007F6C67">
    <w:pPr>
      <w:pStyle w:val="Header"/>
      <w:rPr>
        <w:rFonts w:ascii="Times New Roman" w:hAnsi="Times New Roman" w:cs="Times New Roman"/>
        <w:sz w:val="24"/>
        <w:szCs w:val="24"/>
      </w:rPr>
    </w:pPr>
    <w:r w:rsidRPr="00CF7FCE">
      <w:rPr>
        <w:rFonts w:ascii="Times New Roman" w:hAnsi="Times New Roman" w:cs="Times New Roman"/>
        <w:sz w:val="24"/>
        <w:szCs w:val="24"/>
      </w:rPr>
      <w:t xml:space="preserve">Frequencies </w:t>
    </w:r>
  </w:p>
  <w:p w:rsidR="007F6C67" w:rsidRDefault="007F6C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C67"/>
    <w:rsid w:val="0002034C"/>
    <w:rsid w:val="001002FF"/>
    <w:rsid w:val="00101168"/>
    <w:rsid w:val="001139B0"/>
    <w:rsid w:val="00133846"/>
    <w:rsid w:val="001361F0"/>
    <w:rsid w:val="001548E3"/>
    <w:rsid w:val="0019080D"/>
    <w:rsid w:val="00196404"/>
    <w:rsid w:val="0021561C"/>
    <w:rsid w:val="00234444"/>
    <w:rsid w:val="002456B0"/>
    <w:rsid w:val="002756A1"/>
    <w:rsid w:val="002F0C84"/>
    <w:rsid w:val="003061E8"/>
    <w:rsid w:val="00381A25"/>
    <w:rsid w:val="003B077D"/>
    <w:rsid w:val="003B2BB3"/>
    <w:rsid w:val="00414334"/>
    <w:rsid w:val="004325BF"/>
    <w:rsid w:val="004975E8"/>
    <w:rsid w:val="00567B65"/>
    <w:rsid w:val="0061062C"/>
    <w:rsid w:val="00674053"/>
    <w:rsid w:val="006E0BDC"/>
    <w:rsid w:val="006F0D81"/>
    <w:rsid w:val="007241DB"/>
    <w:rsid w:val="00727832"/>
    <w:rsid w:val="0079274E"/>
    <w:rsid w:val="007B7B30"/>
    <w:rsid w:val="007C2B91"/>
    <w:rsid w:val="007E3E62"/>
    <w:rsid w:val="007F6C67"/>
    <w:rsid w:val="008517C4"/>
    <w:rsid w:val="008661A8"/>
    <w:rsid w:val="00870B9F"/>
    <w:rsid w:val="008E1FF2"/>
    <w:rsid w:val="008F0223"/>
    <w:rsid w:val="00942B6B"/>
    <w:rsid w:val="009C1BA9"/>
    <w:rsid w:val="00A405D1"/>
    <w:rsid w:val="00A44FF4"/>
    <w:rsid w:val="00AA0BFC"/>
    <w:rsid w:val="00AF0007"/>
    <w:rsid w:val="00AF5778"/>
    <w:rsid w:val="00B632C0"/>
    <w:rsid w:val="00B86F18"/>
    <w:rsid w:val="00B93F4B"/>
    <w:rsid w:val="00C80E76"/>
    <w:rsid w:val="00CC5BB8"/>
    <w:rsid w:val="00D1629B"/>
    <w:rsid w:val="00D47DEE"/>
    <w:rsid w:val="00DB02AE"/>
    <w:rsid w:val="00DC1845"/>
    <w:rsid w:val="00E32A41"/>
    <w:rsid w:val="00E3738C"/>
    <w:rsid w:val="00E504C1"/>
    <w:rsid w:val="00EE17C9"/>
    <w:rsid w:val="00F41563"/>
    <w:rsid w:val="00F472FC"/>
    <w:rsid w:val="00F91F1A"/>
    <w:rsid w:val="00FB74B7"/>
    <w:rsid w:val="00FF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BD2DB"/>
  <w15:chartTrackingRefBased/>
  <w15:docId w15:val="{4821C6DF-F62A-4D65-A31E-EC17EC39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C67"/>
  </w:style>
  <w:style w:type="paragraph" w:styleId="Footer">
    <w:name w:val="footer"/>
    <w:basedOn w:val="Normal"/>
    <w:link w:val="FooterChar"/>
    <w:uiPriority w:val="99"/>
    <w:unhideWhenUsed/>
    <w:rsid w:val="007F6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3971">
      <w:bodyDiv w:val="1"/>
      <w:marLeft w:val="0"/>
      <w:marRight w:val="0"/>
      <w:marTop w:val="0"/>
      <w:marBottom w:val="0"/>
      <w:divBdr>
        <w:top w:val="none" w:sz="0" w:space="0" w:color="auto"/>
        <w:left w:val="none" w:sz="0" w:space="0" w:color="auto"/>
        <w:bottom w:val="none" w:sz="0" w:space="0" w:color="auto"/>
        <w:right w:val="none" w:sz="0" w:space="0" w:color="auto"/>
      </w:divBdr>
    </w:div>
    <w:div w:id="37748856">
      <w:bodyDiv w:val="1"/>
      <w:marLeft w:val="0"/>
      <w:marRight w:val="0"/>
      <w:marTop w:val="0"/>
      <w:marBottom w:val="0"/>
      <w:divBdr>
        <w:top w:val="none" w:sz="0" w:space="0" w:color="auto"/>
        <w:left w:val="none" w:sz="0" w:space="0" w:color="auto"/>
        <w:bottom w:val="none" w:sz="0" w:space="0" w:color="auto"/>
        <w:right w:val="none" w:sz="0" w:space="0" w:color="auto"/>
      </w:divBdr>
    </w:div>
    <w:div w:id="38285796">
      <w:bodyDiv w:val="1"/>
      <w:marLeft w:val="0"/>
      <w:marRight w:val="0"/>
      <w:marTop w:val="0"/>
      <w:marBottom w:val="0"/>
      <w:divBdr>
        <w:top w:val="none" w:sz="0" w:space="0" w:color="auto"/>
        <w:left w:val="none" w:sz="0" w:space="0" w:color="auto"/>
        <w:bottom w:val="none" w:sz="0" w:space="0" w:color="auto"/>
        <w:right w:val="none" w:sz="0" w:space="0" w:color="auto"/>
      </w:divBdr>
    </w:div>
    <w:div w:id="39136181">
      <w:bodyDiv w:val="1"/>
      <w:marLeft w:val="0"/>
      <w:marRight w:val="0"/>
      <w:marTop w:val="0"/>
      <w:marBottom w:val="0"/>
      <w:divBdr>
        <w:top w:val="none" w:sz="0" w:space="0" w:color="auto"/>
        <w:left w:val="none" w:sz="0" w:space="0" w:color="auto"/>
        <w:bottom w:val="none" w:sz="0" w:space="0" w:color="auto"/>
        <w:right w:val="none" w:sz="0" w:space="0" w:color="auto"/>
      </w:divBdr>
    </w:div>
    <w:div w:id="44568669">
      <w:bodyDiv w:val="1"/>
      <w:marLeft w:val="0"/>
      <w:marRight w:val="0"/>
      <w:marTop w:val="0"/>
      <w:marBottom w:val="0"/>
      <w:divBdr>
        <w:top w:val="none" w:sz="0" w:space="0" w:color="auto"/>
        <w:left w:val="none" w:sz="0" w:space="0" w:color="auto"/>
        <w:bottom w:val="none" w:sz="0" w:space="0" w:color="auto"/>
        <w:right w:val="none" w:sz="0" w:space="0" w:color="auto"/>
      </w:divBdr>
    </w:div>
    <w:div w:id="57093732">
      <w:bodyDiv w:val="1"/>
      <w:marLeft w:val="0"/>
      <w:marRight w:val="0"/>
      <w:marTop w:val="0"/>
      <w:marBottom w:val="0"/>
      <w:divBdr>
        <w:top w:val="none" w:sz="0" w:space="0" w:color="auto"/>
        <w:left w:val="none" w:sz="0" w:space="0" w:color="auto"/>
        <w:bottom w:val="none" w:sz="0" w:space="0" w:color="auto"/>
        <w:right w:val="none" w:sz="0" w:space="0" w:color="auto"/>
      </w:divBdr>
    </w:div>
    <w:div w:id="65342938">
      <w:bodyDiv w:val="1"/>
      <w:marLeft w:val="0"/>
      <w:marRight w:val="0"/>
      <w:marTop w:val="0"/>
      <w:marBottom w:val="0"/>
      <w:divBdr>
        <w:top w:val="none" w:sz="0" w:space="0" w:color="auto"/>
        <w:left w:val="none" w:sz="0" w:space="0" w:color="auto"/>
        <w:bottom w:val="none" w:sz="0" w:space="0" w:color="auto"/>
        <w:right w:val="none" w:sz="0" w:space="0" w:color="auto"/>
      </w:divBdr>
    </w:div>
    <w:div w:id="65612612">
      <w:bodyDiv w:val="1"/>
      <w:marLeft w:val="0"/>
      <w:marRight w:val="0"/>
      <w:marTop w:val="0"/>
      <w:marBottom w:val="0"/>
      <w:divBdr>
        <w:top w:val="none" w:sz="0" w:space="0" w:color="auto"/>
        <w:left w:val="none" w:sz="0" w:space="0" w:color="auto"/>
        <w:bottom w:val="none" w:sz="0" w:space="0" w:color="auto"/>
        <w:right w:val="none" w:sz="0" w:space="0" w:color="auto"/>
      </w:divBdr>
    </w:div>
    <w:div w:id="86772097">
      <w:bodyDiv w:val="1"/>
      <w:marLeft w:val="0"/>
      <w:marRight w:val="0"/>
      <w:marTop w:val="0"/>
      <w:marBottom w:val="0"/>
      <w:divBdr>
        <w:top w:val="none" w:sz="0" w:space="0" w:color="auto"/>
        <w:left w:val="none" w:sz="0" w:space="0" w:color="auto"/>
        <w:bottom w:val="none" w:sz="0" w:space="0" w:color="auto"/>
        <w:right w:val="none" w:sz="0" w:space="0" w:color="auto"/>
      </w:divBdr>
    </w:div>
    <w:div w:id="97916029">
      <w:bodyDiv w:val="1"/>
      <w:marLeft w:val="0"/>
      <w:marRight w:val="0"/>
      <w:marTop w:val="0"/>
      <w:marBottom w:val="0"/>
      <w:divBdr>
        <w:top w:val="none" w:sz="0" w:space="0" w:color="auto"/>
        <w:left w:val="none" w:sz="0" w:space="0" w:color="auto"/>
        <w:bottom w:val="none" w:sz="0" w:space="0" w:color="auto"/>
        <w:right w:val="none" w:sz="0" w:space="0" w:color="auto"/>
      </w:divBdr>
    </w:div>
    <w:div w:id="105128247">
      <w:bodyDiv w:val="1"/>
      <w:marLeft w:val="0"/>
      <w:marRight w:val="0"/>
      <w:marTop w:val="0"/>
      <w:marBottom w:val="0"/>
      <w:divBdr>
        <w:top w:val="none" w:sz="0" w:space="0" w:color="auto"/>
        <w:left w:val="none" w:sz="0" w:space="0" w:color="auto"/>
        <w:bottom w:val="none" w:sz="0" w:space="0" w:color="auto"/>
        <w:right w:val="none" w:sz="0" w:space="0" w:color="auto"/>
      </w:divBdr>
    </w:div>
    <w:div w:id="107432944">
      <w:bodyDiv w:val="1"/>
      <w:marLeft w:val="0"/>
      <w:marRight w:val="0"/>
      <w:marTop w:val="0"/>
      <w:marBottom w:val="0"/>
      <w:divBdr>
        <w:top w:val="none" w:sz="0" w:space="0" w:color="auto"/>
        <w:left w:val="none" w:sz="0" w:space="0" w:color="auto"/>
        <w:bottom w:val="none" w:sz="0" w:space="0" w:color="auto"/>
        <w:right w:val="none" w:sz="0" w:space="0" w:color="auto"/>
      </w:divBdr>
    </w:div>
    <w:div w:id="113836333">
      <w:bodyDiv w:val="1"/>
      <w:marLeft w:val="0"/>
      <w:marRight w:val="0"/>
      <w:marTop w:val="0"/>
      <w:marBottom w:val="0"/>
      <w:divBdr>
        <w:top w:val="none" w:sz="0" w:space="0" w:color="auto"/>
        <w:left w:val="none" w:sz="0" w:space="0" w:color="auto"/>
        <w:bottom w:val="none" w:sz="0" w:space="0" w:color="auto"/>
        <w:right w:val="none" w:sz="0" w:space="0" w:color="auto"/>
      </w:divBdr>
    </w:div>
    <w:div w:id="122160804">
      <w:bodyDiv w:val="1"/>
      <w:marLeft w:val="0"/>
      <w:marRight w:val="0"/>
      <w:marTop w:val="0"/>
      <w:marBottom w:val="0"/>
      <w:divBdr>
        <w:top w:val="none" w:sz="0" w:space="0" w:color="auto"/>
        <w:left w:val="none" w:sz="0" w:space="0" w:color="auto"/>
        <w:bottom w:val="none" w:sz="0" w:space="0" w:color="auto"/>
        <w:right w:val="none" w:sz="0" w:space="0" w:color="auto"/>
      </w:divBdr>
    </w:div>
    <w:div w:id="127936916">
      <w:bodyDiv w:val="1"/>
      <w:marLeft w:val="0"/>
      <w:marRight w:val="0"/>
      <w:marTop w:val="0"/>
      <w:marBottom w:val="0"/>
      <w:divBdr>
        <w:top w:val="none" w:sz="0" w:space="0" w:color="auto"/>
        <w:left w:val="none" w:sz="0" w:space="0" w:color="auto"/>
        <w:bottom w:val="none" w:sz="0" w:space="0" w:color="auto"/>
        <w:right w:val="none" w:sz="0" w:space="0" w:color="auto"/>
      </w:divBdr>
    </w:div>
    <w:div w:id="134613451">
      <w:bodyDiv w:val="1"/>
      <w:marLeft w:val="0"/>
      <w:marRight w:val="0"/>
      <w:marTop w:val="0"/>
      <w:marBottom w:val="0"/>
      <w:divBdr>
        <w:top w:val="none" w:sz="0" w:space="0" w:color="auto"/>
        <w:left w:val="none" w:sz="0" w:space="0" w:color="auto"/>
        <w:bottom w:val="none" w:sz="0" w:space="0" w:color="auto"/>
        <w:right w:val="none" w:sz="0" w:space="0" w:color="auto"/>
      </w:divBdr>
    </w:div>
    <w:div w:id="150608036">
      <w:bodyDiv w:val="1"/>
      <w:marLeft w:val="0"/>
      <w:marRight w:val="0"/>
      <w:marTop w:val="0"/>
      <w:marBottom w:val="0"/>
      <w:divBdr>
        <w:top w:val="none" w:sz="0" w:space="0" w:color="auto"/>
        <w:left w:val="none" w:sz="0" w:space="0" w:color="auto"/>
        <w:bottom w:val="none" w:sz="0" w:space="0" w:color="auto"/>
        <w:right w:val="none" w:sz="0" w:space="0" w:color="auto"/>
      </w:divBdr>
    </w:div>
    <w:div w:id="165243126">
      <w:bodyDiv w:val="1"/>
      <w:marLeft w:val="0"/>
      <w:marRight w:val="0"/>
      <w:marTop w:val="0"/>
      <w:marBottom w:val="0"/>
      <w:divBdr>
        <w:top w:val="none" w:sz="0" w:space="0" w:color="auto"/>
        <w:left w:val="none" w:sz="0" w:space="0" w:color="auto"/>
        <w:bottom w:val="none" w:sz="0" w:space="0" w:color="auto"/>
        <w:right w:val="none" w:sz="0" w:space="0" w:color="auto"/>
      </w:divBdr>
    </w:div>
    <w:div w:id="166942932">
      <w:bodyDiv w:val="1"/>
      <w:marLeft w:val="0"/>
      <w:marRight w:val="0"/>
      <w:marTop w:val="0"/>
      <w:marBottom w:val="0"/>
      <w:divBdr>
        <w:top w:val="none" w:sz="0" w:space="0" w:color="auto"/>
        <w:left w:val="none" w:sz="0" w:space="0" w:color="auto"/>
        <w:bottom w:val="none" w:sz="0" w:space="0" w:color="auto"/>
        <w:right w:val="none" w:sz="0" w:space="0" w:color="auto"/>
      </w:divBdr>
    </w:div>
    <w:div w:id="169148799">
      <w:bodyDiv w:val="1"/>
      <w:marLeft w:val="0"/>
      <w:marRight w:val="0"/>
      <w:marTop w:val="0"/>
      <w:marBottom w:val="0"/>
      <w:divBdr>
        <w:top w:val="none" w:sz="0" w:space="0" w:color="auto"/>
        <w:left w:val="none" w:sz="0" w:space="0" w:color="auto"/>
        <w:bottom w:val="none" w:sz="0" w:space="0" w:color="auto"/>
        <w:right w:val="none" w:sz="0" w:space="0" w:color="auto"/>
      </w:divBdr>
    </w:div>
    <w:div w:id="194781765">
      <w:bodyDiv w:val="1"/>
      <w:marLeft w:val="0"/>
      <w:marRight w:val="0"/>
      <w:marTop w:val="0"/>
      <w:marBottom w:val="0"/>
      <w:divBdr>
        <w:top w:val="none" w:sz="0" w:space="0" w:color="auto"/>
        <w:left w:val="none" w:sz="0" w:space="0" w:color="auto"/>
        <w:bottom w:val="none" w:sz="0" w:space="0" w:color="auto"/>
        <w:right w:val="none" w:sz="0" w:space="0" w:color="auto"/>
      </w:divBdr>
    </w:div>
    <w:div w:id="212737126">
      <w:bodyDiv w:val="1"/>
      <w:marLeft w:val="0"/>
      <w:marRight w:val="0"/>
      <w:marTop w:val="0"/>
      <w:marBottom w:val="0"/>
      <w:divBdr>
        <w:top w:val="none" w:sz="0" w:space="0" w:color="auto"/>
        <w:left w:val="none" w:sz="0" w:space="0" w:color="auto"/>
        <w:bottom w:val="none" w:sz="0" w:space="0" w:color="auto"/>
        <w:right w:val="none" w:sz="0" w:space="0" w:color="auto"/>
      </w:divBdr>
    </w:div>
    <w:div w:id="239946679">
      <w:bodyDiv w:val="1"/>
      <w:marLeft w:val="0"/>
      <w:marRight w:val="0"/>
      <w:marTop w:val="0"/>
      <w:marBottom w:val="0"/>
      <w:divBdr>
        <w:top w:val="none" w:sz="0" w:space="0" w:color="auto"/>
        <w:left w:val="none" w:sz="0" w:space="0" w:color="auto"/>
        <w:bottom w:val="none" w:sz="0" w:space="0" w:color="auto"/>
        <w:right w:val="none" w:sz="0" w:space="0" w:color="auto"/>
      </w:divBdr>
    </w:div>
    <w:div w:id="257760499">
      <w:bodyDiv w:val="1"/>
      <w:marLeft w:val="0"/>
      <w:marRight w:val="0"/>
      <w:marTop w:val="0"/>
      <w:marBottom w:val="0"/>
      <w:divBdr>
        <w:top w:val="none" w:sz="0" w:space="0" w:color="auto"/>
        <w:left w:val="none" w:sz="0" w:space="0" w:color="auto"/>
        <w:bottom w:val="none" w:sz="0" w:space="0" w:color="auto"/>
        <w:right w:val="none" w:sz="0" w:space="0" w:color="auto"/>
      </w:divBdr>
    </w:div>
    <w:div w:id="263735872">
      <w:bodyDiv w:val="1"/>
      <w:marLeft w:val="0"/>
      <w:marRight w:val="0"/>
      <w:marTop w:val="0"/>
      <w:marBottom w:val="0"/>
      <w:divBdr>
        <w:top w:val="none" w:sz="0" w:space="0" w:color="auto"/>
        <w:left w:val="none" w:sz="0" w:space="0" w:color="auto"/>
        <w:bottom w:val="none" w:sz="0" w:space="0" w:color="auto"/>
        <w:right w:val="none" w:sz="0" w:space="0" w:color="auto"/>
      </w:divBdr>
    </w:div>
    <w:div w:id="269943427">
      <w:bodyDiv w:val="1"/>
      <w:marLeft w:val="0"/>
      <w:marRight w:val="0"/>
      <w:marTop w:val="0"/>
      <w:marBottom w:val="0"/>
      <w:divBdr>
        <w:top w:val="none" w:sz="0" w:space="0" w:color="auto"/>
        <w:left w:val="none" w:sz="0" w:space="0" w:color="auto"/>
        <w:bottom w:val="none" w:sz="0" w:space="0" w:color="auto"/>
        <w:right w:val="none" w:sz="0" w:space="0" w:color="auto"/>
      </w:divBdr>
    </w:div>
    <w:div w:id="279386515">
      <w:bodyDiv w:val="1"/>
      <w:marLeft w:val="0"/>
      <w:marRight w:val="0"/>
      <w:marTop w:val="0"/>
      <w:marBottom w:val="0"/>
      <w:divBdr>
        <w:top w:val="none" w:sz="0" w:space="0" w:color="auto"/>
        <w:left w:val="none" w:sz="0" w:space="0" w:color="auto"/>
        <w:bottom w:val="none" w:sz="0" w:space="0" w:color="auto"/>
        <w:right w:val="none" w:sz="0" w:space="0" w:color="auto"/>
      </w:divBdr>
    </w:div>
    <w:div w:id="286544082">
      <w:bodyDiv w:val="1"/>
      <w:marLeft w:val="0"/>
      <w:marRight w:val="0"/>
      <w:marTop w:val="0"/>
      <w:marBottom w:val="0"/>
      <w:divBdr>
        <w:top w:val="none" w:sz="0" w:space="0" w:color="auto"/>
        <w:left w:val="none" w:sz="0" w:space="0" w:color="auto"/>
        <w:bottom w:val="none" w:sz="0" w:space="0" w:color="auto"/>
        <w:right w:val="none" w:sz="0" w:space="0" w:color="auto"/>
      </w:divBdr>
    </w:div>
    <w:div w:id="289554305">
      <w:bodyDiv w:val="1"/>
      <w:marLeft w:val="0"/>
      <w:marRight w:val="0"/>
      <w:marTop w:val="0"/>
      <w:marBottom w:val="0"/>
      <w:divBdr>
        <w:top w:val="none" w:sz="0" w:space="0" w:color="auto"/>
        <w:left w:val="none" w:sz="0" w:space="0" w:color="auto"/>
        <w:bottom w:val="none" w:sz="0" w:space="0" w:color="auto"/>
        <w:right w:val="none" w:sz="0" w:space="0" w:color="auto"/>
      </w:divBdr>
    </w:div>
    <w:div w:id="293683368">
      <w:bodyDiv w:val="1"/>
      <w:marLeft w:val="0"/>
      <w:marRight w:val="0"/>
      <w:marTop w:val="0"/>
      <w:marBottom w:val="0"/>
      <w:divBdr>
        <w:top w:val="none" w:sz="0" w:space="0" w:color="auto"/>
        <w:left w:val="none" w:sz="0" w:space="0" w:color="auto"/>
        <w:bottom w:val="none" w:sz="0" w:space="0" w:color="auto"/>
        <w:right w:val="none" w:sz="0" w:space="0" w:color="auto"/>
      </w:divBdr>
    </w:div>
    <w:div w:id="321550292">
      <w:bodyDiv w:val="1"/>
      <w:marLeft w:val="0"/>
      <w:marRight w:val="0"/>
      <w:marTop w:val="0"/>
      <w:marBottom w:val="0"/>
      <w:divBdr>
        <w:top w:val="none" w:sz="0" w:space="0" w:color="auto"/>
        <w:left w:val="none" w:sz="0" w:space="0" w:color="auto"/>
        <w:bottom w:val="none" w:sz="0" w:space="0" w:color="auto"/>
        <w:right w:val="none" w:sz="0" w:space="0" w:color="auto"/>
      </w:divBdr>
    </w:div>
    <w:div w:id="331489033">
      <w:bodyDiv w:val="1"/>
      <w:marLeft w:val="0"/>
      <w:marRight w:val="0"/>
      <w:marTop w:val="0"/>
      <w:marBottom w:val="0"/>
      <w:divBdr>
        <w:top w:val="none" w:sz="0" w:space="0" w:color="auto"/>
        <w:left w:val="none" w:sz="0" w:space="0" w:color="auto"/>
        <w:bottom w:val="none" w:sz="0" w:space="0" w:color="auto"/>
        <w:right w:val="none" w:sz="0" w:space="0" w:color="auto"/>
      </w:divBdr>
    </w:div>
    <w:div w:id="334966936">
      <w:bodyDiv w:val="1"/>
      <w:marLeft w:val="0"/>
      <w:marRight w:val="0"/>
      <w:marTop w:val="0"/>
      <w:marBottom w:val="0"/>
      <w:divBdr>
        <w:top w:val="none" w:sz="0" w:space="0" w:color="auto"/>
        <w:left w:val="none" w:sz="0" w:space="0" w:color="auto"/>
        <w:bottom w:val="none" w:sz="0" w:space="0" w:color="auto"/>
        <w:right w:val="none" w:sz="0" w:space="0" w:color="auto"/>
      </w:divBdr>
    </w:div>
    <w:div w:id="341858670">
      <w:bodyDiv w:val="1"/>
      <w:marLeft w:val="0"/>
      <w:marRight w:val="0"/>
      <w:marTop w:val="0"/>
      <w:marBottom w:val="0"/>
      <w:divBdr>
        <w:top w:val="none" w:sz="0" w:space="0" w:color="auto"/>
        <w:left w:val="none" w:sz="0" w:space="0" w:color="auto"/>
        <w:bottom w:val="none" w:sz="0" w:space="0" w:color="auto"/>
        <w:right w:val="none" w:sz="0" w:space="0" w:color="auto"/>
      </w:divBdr>
    </w:div>
    <w:div w:id="366028782">
      <w:bodyDiv w:val="1"/>
      <w:marLeft w:val="0"/>
      <w:marRight w:val="0"/>
      <w:marTop w:val="0"/>
      <w:marBottom w:val="0"/>
      <w:divBdr>
        <w:top w:val="none" w:sz="0" w:space="0" w:color="auto"/>
        <w:left w:val="none" w:sz="0" w:space="0" w:color="auto"/>
        <w:bottom w:val="none" w:sz="0" w:space="0" w:color="auto"/>
        <w:right w:val="none" w:sz="0" w:space="0" w:color="auto"/>
      </w:divBdr>
    </w:div>
    <w:div w:id="368337036">
      <w:bodyDiv w:val="1"/>
      <w:marLeft w:val="0"/>
      <w:marRight w:val="0"/>
      <w:marTop w:val="0"/>
      <w:marBottom w:val="0"/>
      <w:divBdr>
        <w:top w:val="none" w:sz="0" w:space="0" w:color="auto"/>
        <w:left w:val="none" w:sz="0" w:space="0" w:color="auto"/>
        <w:bottom w:val="none" w:sz="0" w:space="0" w:color="auto"/>
        <w:right w:val="none" w:sz="0" w:space="0" w:color="auto"/>
      </w:divBdr>
    </w:div>
    <w:div w:id="369232493">
      <w:bodyDiv w:val="1"/>
      <w:marLeft w:val="0"/>
      <w:marRight w:val="0"/>
      <w:marTop w:val="0"/>
      <w:marBottom w:val="0"/>
      <w:divBdr>
        <w:top w:val="none" w:sz="0" w:space="0" w:color="auto"/>
        <w:left w:val="none" w:sz="0" w:space="0" w:color="auto"/>
        <w:bottom w:val="none" w:sz="0" w:space="0" w:color="auto"/>
        <w:right w:val="none" w:sz="0" w:space="0" w:color="auto"/>
      </w:divBdr>
    </w:div>
    <w:div w:id="425156226">
      <w:bodyDiv w:val="1"/>
      <w:marLeft w:val="0"/>
      <w:marRight w:val="0"/>
      <w:marTop w:val="0"/>
      <w:marBottom w:val="0"/>
      <w:divBdr>
        <w:top w:val="none" w:sz="0" w:space="0" w:color="auto"/>
        <w:left w:val="none" w:sz="0" w:space="0" w:color="auto"/>
        <w:bottom w:val="none" w:sz="0" w:space="0" w:color="auto"/>
        <w:right w:val="none" w:sz="0" w:space="0" w:color="auto"/>
      </w:divBdr>
    </w:div>
    <w:div w:id="431975620">
      <w:bodyDiv w:val="1"/>
      <w:marLeft w:val="0"/>
      <w:marRight w:val="0"/>
      <w:marTop w:val="0"/>
      <w:marBottom w:val="0"/>
      <w:divBdr>
        <w:top w:val="none" w:sz="0" w:space="0" w:color="auto"/>
        <w:left w:val="none" w:sz="0" w:space="0" w:color="auto"/>
        <w:bottom w:val="none" w:sz="0" w:space="0" w:color="auto"/>
        <w:right w:val="none" w:sz="0" w:space="0" w:color="auto"/>
      </w:divBdr>
    </w:div>
    <w:div w:id="437991399">
      <w:bodyDiv w:val="1"/>
      <w:marLeft w:val="0"/>
      <w:marRight w:val="0"/>
      <w:marTop w:val="0"/>
      <w:marBottom w:val="0"/>
      <w:divBdr>
        <w:top w:val="none" w:sz="0" w:space="0" w:color="auto"/>
        <w:left w:val="none" w:sz="0" w:space="0" w:color="auto"/>
        <w:bottom w:val="none" w:sz="0" w:space="0" w:color="auto"/>
        <w:right w:val="none" w:sz="0" w:space="0" w:color="auto"/>
      </w:divBdr>
    </w:div>
    <w:div w:id="443116477">
      <w:bodyDiv w:val="1"/>
      <w:marLeft w:val="0"/>
      <w:marRight w:val="0"/>
      <w:marTop w:val="0"/>
      <w:marBottom w:val="0"/>
      <w:divBdr>
        <w:top w:val="none" w:sz="0" w:space="0" w:color="auto"/>
        <w:left w:val="none" w:sz="0" w:space="0" w:color="auto"/>
        <w:bottom w:val="none" w:sz="0" w:space="0" w:color="auto"/>
        <w:right w:val="none" w:sz="0" w:space="0" w:color="auto"/>
      </w:divBdr>
    </w:div>
    <w:div w:id="443312610">
      <w:bodyDiv w:val="1"/>
      <w:marLeft w:val="0"/>
      <w:marRight w:val="0"/>
      <w:marTop w:val="0"/>
      <w:marBottom w:val="0"/>
      <w:divBdr>
        <w:top w:val="none" w:sz="0" w:space="0" w:color="auto"/>
        <w:left w:val="none" w:sz="0" w:space="0" w:color="auto"/>
        <w:bottom w:val="none" w:sz="0" w:space="0" w:color="auto"/>
        <w:right w:val="none" w:sz="0" w:space="0" w:color="auto"/>
      </w:divBdr>
    </w:div>
    <w:div w:id="443496808">
      <w:bodyDiv w:val="1"/>
      <w:marLeft w:val="0"/>
      <w:marRight w:val="0"/>
      <w:marTop w:val="0"/>
      <w:marBottom w:val="0"/>
      <w:divBdr>
        <w:top w:val="none" w:sz="0" w:space="0" w:color="auto"/>
        <w:left w:val="none" w:sz="0" w:space="0" w:color="auto"/>
        <w:bottom w:val="none" w:sz="0" w:space="0" w:color="auto"/>
        <w:right w:val="none" w:sz="0" w:space="0" w:color="auto"/>
      </w:divBdr>
    </w:div>
    <w:div w:id="460150084">
      <w:bodyDiv w:val="1"/>
      <w:marLeft w:val="0"/>
      <w:marRight w:val="0"/>
      <w:marTop w:val="0"/>
      <w:marBottom w:val="0"/>
      <w:divBdr>
        <w:top w:val="none" w:sz="0" w:space="0" w:color="auto"/>
        <w:left w:val="none" w:sz="0" w:space="0" w:color="auto"/>
        <w:bottom w:val="none" w:sz="0" w:space="0" w:color="auto"/>
        <w:right w:val="none" w:sz="0" w:space="0" w:color="auto"/>
      </w:divBdr>
    </w:div>
    <w:div w:id="492138694">
      <w:bodyDiv w:val="1"/>
      <w:marLeft w:val="0"/>
      <w:marRight w:val="0"/>
      <w:marTop w:val="0"/>
      <w:marBottom w:val="0"/>
      <w:divBdr>
        <w:top w:val="none" w:sz="0" w:space="0" w:color="auto"/>
        <w:left w:val="none" w:sz="0" w:space="0" w:color="auto"/>
        <w:bottom w:val="none" w:sz="0" w:space="0" w:color="auto"/>
        <w:right w:val="none" w:sz="0" w:space="0" w:color="auto"/>
      </w:divBdr>
    </w:div>
    <w:div w:id="512842815">
      <w:bodyDiv w:val="1"/>
      <w:marLeft w:val="0"/>
      <w:marRight w:val="0"/>
      <w:marTop w:val="0"/>
      <w:marBottom w:val="0"/>
      <w:divBdr>
        <w:top w:val="none" w:sz="0" w:space="0" w:color="auto"/>
        <w:left w:val="none" w:sz="0" w:space="0" w:color="auto"/>
        <w:bottom w:val="none" w:sz="0" w:space="0" w:color="auto"/>
        <w:right w:val="none" w:sz="0" w:space="0" w:color="auto"/>
      </w:divBdr>
    </w:div>
    <w:div w:id="513301794">
      <w:bodyDiv w:val="1"/>
      <w:marLeft w:val="0"/>
      <w:marRight w:val="0"/>
      <w:marTop w:val="0"/>
      <w:marBottom w:val="0"/>
      <w:divBdr>
        <w:top w:val="none" w:sz="0" w:space="0" w:color="auto"/>
        <w:left w:val="none" w:sz="0" w:space="0" w:color="auto"/>
        <w:bottom w:val="none" w:sz="0" w:space="0" w:color="auto"/>
        <w:right w:val="none" w:sz="0" w:space="0" w:color="auto"/>
      </w:divBdr>
    </w:div>
    <w:div w:id="520247177">
      <w:bodyDiv w:val="1"/>
      <w:marLeft w:val="0"/>
      <w:marRight w:val="0"/>
      <w:marTop w:val="0"/>
      <w:marBottom w:val="0"/>
      <w:divBdr>
        <w:top w:val="none" w:sz="0" w:space="0" w:color="auto"/>
        <w:left w:val="none" w:sz="0" w:space="0" w:color="auto"/>
        <w:bottom w:val="none" w:sz="0" w:space="0" w:color="auto"/>
        <w:right w:val="none" w:sz="0" w:space="0" w:color="auto"/>
      </w:divBdr>
    </w:div>
    <w:div w:id="529873872">
      <w:bodyDiv w:val="1"/>
      <w:marLeft w:val="0"/>
      <w:marRight w:val="0"/>
      <w:marTop w:val="0"/>
      <w:marBottom w:val="0"/>
      <w:divBdr>
        <w:top w:val="none" w:sz="0" w:space="0" w:color="auto"/>
        <w:left w:val="none" w:sz="0" w:space="0" w:color="auto"/>
        <w:bottom w:val="none" w:sz="0" w:space="0" w:color="auto"/>
        <w:right w:val="none" w:sz="0" w:space="0" w:color="auto"/>
      </w:divBdr>
    </w:div>
    <w:div w:id="534927929">
      <w:bodyDiv w:val="1"/>
      <w:marLeft w:val="0"/>
      <w:marRight w:val="0"/>
      <w:marTop w:val="0"/>
      <w:marBottom w:val="0"/>
      <w:divBdr>
        <w:top w:val="none" w:sz="0" w:space="0" w:color="auto"/>
        <w:left w:val="none" w:sz="0" w:space="0" w:color="auto"/>
        <w:bottom w:val="none" w:sz="0" w:space="0" w:color="auto"/>
        <w:right w:val="none" w:sz="0" w:space="0" w:color="auto"/>
      </w:divBdr>
    </w:div>
    <w:div w:id="537936758">
      <w:bodyDiv w:val="1"/>
      <w:marLeft w:val="0"/>
      <w:marRight w:val="0"/>
      <w:marTop w:val="0"/>
      <w:marBottom w:val="0"/>
      <w:divBdr>
        <w:top w:val="none" w:sz="0" w:space="0" w:color="auto"/>
        <w:left w:val="none" w:sz="0" w:space="0" w:color="auto"/>
        <w:bottom w:val="none" w:sz="0" w:space="0" w:color="auto"/>
        <w:right w:val="none" w:sz="0" w:space="0" w:color="auto"/>
      </w:divBdr>
    </w:div>
    <w:div w:id="543831114">
      <w:bodyDiv w:val="1"/>
      <w:marLeft w:val="0"/>
      <w:marRight w:val="0"/>
      <w:marTop w:val="0"/>
      <w:marBottom w:val="0"/>
      <w:divBdr>
        <w:top w:val="none" w:sz="0" w:space="0" w:color="auto"/>
        <w:left w:val="none" w:sz="0" w:space="0" w:color="auto"/>
        <w:bottom w:val="none" w:sz="0" w:space="0" w:color="auto"/>
        <w:right w:val="none" w:sz="0" w:space="0" w:color="auto"/>
      </w:divBdr>
    </w:div>
    <w:div w:id="556278016">
      <w:bodyDiv w:val="1"/>
      <w:marLeft w:val="0"/>
      <w:marRight w:val="0"/>
      <w:marTop w:val="0"/>
      <w:marBottom w:val="0"/>
      <w:divBdr>
        <w:top w:val="none" w:sz="0" w:space="0" w:color="auto"/>
        <w:left w:val="none" w:sz="0" w:space="0" w:color="auto"/>
        <w:bottom w:val="none" w:sz="0" w:space="0" w:color="auto"/>
        <w:right w:val="none" w:sz="0" w:space="0" w:color="auto"/>
      </w:divBdr>
    </w:div>
    <w:div w:id="558708885">
      <w:bodyDiv w:val="1"/>
      <w:marLeft w:val="0"/>
      <w:marRight w:val="0"/>
      <w:marTop w:val="0"/>
      <w:marBottom w:val="0"/>
      <w:divBdr>
        <w:top w:val="none" w:sz="0" w:space="0" w:color="auto"/>
        <w:left w:val="none" w:sz="0" w:space="0" w:color="auto"/>
        <w:bottom w:val="none" w:sz="0" w:space="0" w:color="auto"/>
        <w:right w:val="none" w:sz="0" w:space="0" w:color="auto"/>
      </w:divBdr>
    </w:div>
    <w:div w:id="561139254">
      <w:bodyDiv w:val="1"/>
      <w:marLeft w:val="0"/>
      <w:marRight w:val="0"/>
      <w:marTop w:val="0"/>
      <w:marBottom w:val="0"/>
      <w:divBdr>
        <w:top w:val="none" w:sz="0" w:space="0" w:color="auto"/>
        <w:left w:val="none" w:sz="0" w:space="0" w:color="auto"/>
        <w:bottom w:val="none" w:sz="0" w:space="0" w:color="auto"/>
        <w:right w:val="none" w:sz="0" w:space="0" w:color="auto"/>
      </w:divBdr>
    </w:div>
    <w:div w:id="568155017">
      <w:bodyDiv w:val="1"/>
      <w:marLeft w:val="0"/>
      <w:marRight w:val="0"/>
      <w:marTop w:val="0"/>
      <w:marBottom w:val="0"/>
      <w:divBdr>
        <w:top w:val="none" w:sz="0" w:space="0" w:color="auto"/>
        <w:left w:val="none" w:sz="0" w:space="0" w:color="auto"/>
        <w:bottom w:val="none" w:sz="0" w:space="0" w:color="auto"/>
        <w:right w:val="none" w:sz="0" w:space="0" w:color="auto"/>
      </w:divBdr>
    </w:div>
    <w:div w:id="576866891">
      <w:bodyDiv w:val="1"/>
      <w:marLeft w:val="0"/>
      <w:marRight w:val="0"/>
      <w:marTop w:val="0"/>
      <w:marBottom w:val="0"/>
      <w:divBdr>
        <w:top w:val="none" w:sz="0" w:space="0" w:color="auto"/>
        <w:left w:val="none" w:sz="0" w:space="0" w:color="auto"/>
        <w:bottom w:val="none" w:sz="0" w:space="0" w:color="auto"/>
        <w:right w:val="none" w:sz="0" w:space="0" w:color="auto"/>
      </w:divBdr>
    </w:div>
    <w:div w:id="576935490">
      <w:bodyDiv w:val="1"/>
      <w:marLeft w:val="0"/>
      <w:marRight w:val="0"/>
      <w:marTop w:val="0"/>
      <w:marBottom w:val="0"/>
      <w:divBdr>
        <w:top w:val="none" w:sz="0" w:space="0" w:color="auto"/>
        <w:left w:val="none" w:sz="0" w:space="0" w:color="auto"/>
        <w:bottom w:val="none" w:sz="0" w:space="0" w:color="auto"/>
        <w:right w:val="none" w:sz="0" w:space="0" w:color="auto"/>
      </w:divBdr>
    </w:div>
    <w:div w:id="576984740">
      <w:bodyDiv w:val="1"/>
      <w:marLeft w:val="0"/>
      <w:marRight w:val="0"/>
      <w:marTop w:val="0"/>
      <w:marBottom w:val="0"/>
      <w:divBdr>
        <w:top w:val="none" w:sz="0" w:space="0" w:color="auto"/>
        <w:left w:val="none" w:sz="0" w:space="0" w:color="auto"/>
        <w:bottom w:val="none" w:sz="0" w:space="0" w:color="auto"/>
        <w:right w:val="none" w:sz="0" w:space="0" w:color="auto"/>
      </w:divBdr>
    </w:div>
    <w:div w:id="587621471">
      <w:bodyDiv w:val="1"/>
      <w:marLeft w:val="0"/>
      <w:marRight w:val="0"/>
      <w:marTop w:val="0"/>
      <w:marBottom w:val="0"/>
      <w:divBdr>
        <w:top w:val="none" w:sz="0" w:space="0" w:color="auto"/>
        <w:left w:val="none" w:sz="0" w:space="0" w:color="auto"/>
        <w:bottom w:val="none" w:sz="0" w:space="0" w:color="auto"/>
        <w:right w:val="none" w:sz="0" w:space="0" w:color="auto"/>
      </w:divBdr>
    </w:div>
    <w:div w:id="591210108">
      <w:bodyDiv w:val="1"/>
      <w:marLeft w:val="0"/>
      <w:marRight w:val="0"/>
      <w:marTop w:val="0"/>
      <w:marBottom w:val="0"/>
      <w:divBdr>
        <w:top w:val="none" w:sz="0" w:space="0" w:color="auto"/>
        <w:left w:val="none" w:sz="0" w:space="0" w:color="auto"/>
        <w:bottom w:val="none" w:sz="0" w:space="0" w:color="auto"/>
        <w:right w:val="none" w:sz="0" w:space="0" w:color="auto"/>
      </w:divBdr>
    </w:div>
    <w:div w:id="597836883">
      <w:bodyDiv w:val="1"/>
      <w:marLeft w:val="0"/>
      <w:marRight w:val="0"/>
      <w:marTop w:val="0"/>
      <w:marBottom w:val="0"/>
      <w:divBdr>
        <w:top w:val="none" w:sz="0" w:space="0" w:color="auto"/>
        <w:left w:val="none" w:sz="0" w:space="0" w:color="auto"/>
        <w:bottom w:val="none" w:sz="0" w:space="0" w:color="auto"/>
        <w:right w:val="none" w:sz="0" w:space="0" w:color="auto"/>
      </w:divBdr>
    </w:div>
    <w:div w:id="599334166">
      <w:bodyDiv w:val="1"/>
      <w:marLeft w:val="0"/>
      <w:marRight w:val="0"/>
      <w:marTop w:val="0"/>
      <w:marBottom w:val="0"/>
      <w:divBdr>
        <w:top w:val="none" w:sz="0" w:space="0" w:color="auto"/>
        <w:left w:val="none" w:sz="0" w:space="0" w:color="auto"/>
        <w:bottom w:val="none" w:sz="0" w:space="0" w:color="auto"/>
        <w:right w:val="none" w:sz="0" w:space="0" w:color="auto"/>
      </w:divBdr>
    </w:div>
    <w:div w:id="599801149">
      <w:bodyDiv w:val="1"/>
      <w:marLeft w:val="0"/>
      <w:marRight w:val="0"/>
      <w:marTop w:val="0"/>
      <w:marBottom w:val="0"/>
      <w:divBdr>
        <w:top w:val="none" w:sz="0" w:space="0" w:color="auto"/>
        <w:left w:val="none" w:sz="0" w:space="0" w:color="auto"/>
        <w:bottom w:val="none" w:sz="0" w:space="0" w:color="auto"/>
        <w:right w:val="none" w:sz="0" w:space="0" w:color="auto"/>
      </w:divBdr>
    </w:div>
    <w:div w:id="605890077">
      <w:bodyDiv w:val="1"/>
      <w:marLeft w:val="0"/>
      <w:marRight w:val="0"/>
      <w:marTop w:val="0"/>
      <w:marBottom w:val="0"/>
      <w:divBdr>
        <w:top w:val="none" w:sz="0" w:space="0" w:color="auto"/>
        <w:left w:val="none" w:sz="0" w:space="0" w:color="auto"/>
        <w:bottom w:val="none" w:sz="0" w:space="0" w:color="auto"/>
        <w:right w:val="none" w:sz="0" w:space="0" w:color="auto"/>
      </w:divBdr>
    </w:div>
    <w:div w:id="618991262">
      <w:bodyDiv w:val="1"/>
      <w:marLeft w:val="0"/>
      <w:marRight w:val="0"/>
      <w:marTop w:val="0"/>
      <w:marBottom w:val="0"/>
      <w:divBdr>
        <w:top w:val="none" w:sz="0" w:space="0" w:color="auto"/>
        <w:left w:val="none" w:sz="0" w:space="0" w:color="auto"/>
        <w:bottom w:val="none" w:sz="0" w:space="0" w:color="auto"/>
        <w:right w:val="none" w:sz="0" w:space="0" w:color="auto"/>
      </w:divBdr>
    </w:div>
    <w:div w:id="644896507">
      <w:bodyDiv w:val="1"/>
      <w:marLeft w:val="0"/>
      <w:marRight w:val="0"/>
      <w:marTop w:val="0"/>
      <w:marBottom w:val="0"/>
      <w:divBdr>
        <w:top w:val="none" w:sz="0" w:space="0" w:color="auto"/>
        <w:left w:val="none" w:sz="0" w:space="0" w:color="auto"/>
        <w:bottom w:val="none" w:sz="0" w:space="0" w:color="auto"/>
        <w:right w:val="none" w:sz="0" w:space="0" w:color="auto"/>
      </w:divBdr>
    </w:div>
    <w:div w:id="662664507">
      <w:bodyDiv w:val="1"/>
      <w:marLeft w:val="0"/>
      <w:marRight w:val="0"/>
      <w:marTop w:val="0"/>
      <w:marBottom w:val="0"/>
      <w:divBdr>
        <w:top w:val="none" w:sz="0" w:space="0" w:color="auto"/>
        <w:left w:val="none" w:sz="0" w:space="0" w:color="auto"/>
        <w:bottom w:val="none" w:sz="0" w:space="0" w:color="auto"/>
        <w:right w:val="none" w:sz="0" w:space="0" w:color="auto"/>
      </w:divBdr>
    </w:div>
    <w:div w:id="703989352">
      <w:bodyDiv w:val="1"/>
      <w:marLeft w:val="0"/>
      <w:marRight w:val="0"/>
      <w:marTop w:val="0"/>
      <w:marBottom w:val="0"/>
      <w:divBdr>
        <w:top w:val="none" w:sz="0" w:space="0" w:color="auto"/>
        <w:left w:val="none" w:sz="0" w:space="0" w:color="auto"/>
        <w:bottom w:val="none" w:sz="0" w:space="0" w:color="auto"/>
        <w:right w:val="none" w:sz="0" w:space="0" w:color="auto"/>
      </w:divBdr>
    </w:div>
    <w:div w:id="707215943">
      <w:bodyDiv w:val="1"/>
      <w:marLeft w:val="0"/>
      <w:marRight w:val="0"/>
      <w:marTop w:val="0"/>
      <w:marBottom w:val="0"/>
      <w:divBdr>
        <w:top w:val="none" w:sz="0" w:space="0" w:color="auto"/>
        <w:left w:val="none" w:sz="0" w:space="0" w:color="auto"/>
        <w:bottom w:val="none" w:sz="0" w:space="0" w:color="auto"/>
        <w:right w:val="none" w:sz="0" w:space="0" w:color="auto"/>
      </w:divBdr>
    </w:div>
    <w:div w:id="718282196">
      <w:bodyDiv w:val="1"/>
      <w:marLeft w:val="0"/>
      <w:marRight w:val="0"/>
      <w:marTop w:val="0"/>
      <w:marBottom w:val="0"/>
      <w:divBdr>
        <w:top w:val="none" w:sz="0" w:space="0" w:color="auto"/>
        <w:left w:val="none" w:sz="0" w:space="0" w:color="auto"/>
        <w:bottom w:val="none" w:sz="0" w:space="0" w:color="auto"/>
        <w:right w:val="none" w:sz="0" w:space="0" w:color="auto"/>
      </w:divBdr>
    </w:div>
    <w:div w:id="722481060">
      <w:bodyDiv w:val="1"/>
      <w:marLeft w:val="0"/>
      <w:marRight w:val="0"/>
      <w:marTop w:val="0"/>
      <w:marBottom w:val="0"/>
      <w:divBdr>
        <w:top w:val="none" w:sz="0" w:space="0" w:color="auto"/>
        <w:left w:val="none" w:sz="0" w:space="0" w:color="auto"/>
        <w:bottom w:val="none" w:sz="0" w:space="0" w:color="auto"/>
        <w:right w:val="none" w:sz="0" w:space="0" w:color="auto"/>
      </w:divBdr>
    </w:div>
    <w:div w:id="727538010">
      <w:bodyDiv w:val="1"/>
      <w:marLeft w:val="0"/>
      <w:marRight w:val="0"/>
      <w:marTop w:val="0"/>
      <w:marBottom w:val="0"/>
      <w:divBdr>
        <w:top w:val="none" w:sz="0" w:space="0" w:color="auto"/>
        <w:left w:val="none" w:sz="0" w:space="0" w:color="auto"/>
        <w:bottom w:val="none" w:sz="0" w:space="0" w:color="auto"/>
        <w:right w:val="none" w:sz="0" w:space="0" w:color="auto"/>
      </w:divBdr>
    </w:div>
    <w:div w:id="727920213">
      <w:bodyDiv w:val="1"/>
      <w:marLeft w:val="0"/>
      <w:marRight w:val="0"/>
      <w:marTop w:val="0"/>
      <w:marBottom w:val="0"/>
      <w:divBdr>
        <w:top w:val="none" w:sz="0" w:space="0" w:color="auto"/>
        <w:left w:val="none" w:sz="0" w:space="0" w:color="auto"/>
        <w:bottom w:val="none" w:sz="0" w:space="0" w:color="auto"/>
        <w:right w:val="none" w:sz="0" w:space="0" w:color="auto"/>
      </w:divBdr>
    </w:div>
    <w:div w:id="739057406">
      <w:bodyDiv w:val="1"/>
      <w:marLeft w:val="0"/>
      <w:marRight w:val="0"/>
      <w:marTop w:val="0"/>
      <w:marBottom w:val="0"/>
      <w:divBdr>
        <w:top w:val="none" w:sz="0" w:space="0" w:color="auto"/>
        <w:left w:val="none" w:sz="0" w:space="0" w:color="auto"/>
        <w:bottom w:val="none" w:sz="0" w:space="0" w:color="auto"/>
        <w:right w:val="none" w:sz="0" w:space="0" w:color="auto"/>
      </w:divBdr>
    </w:div>
    <w:div w:id="749692930">
      <w:bodyDiv w:val="1"/>
      <w:marLeft w:val="0"/>
      <w:marRight w:val="0"/>
      <w:marTop w:val="0"/>
      <w:marBottom w:val="0"/>
      <w:divBdr>
        <w:top w:val="none" w:sz="0" w:space="0" w:color="auto"/>
        <w:left w:val="none" w:sz="0" w:space="0" w:color="auto"/>
        <w:bottom w:val="none" w:sz="0" w:space="0" w:color="auto"/>
        <w:right w:val="none" w:sz="0" w:space="0" w:color="auto"/>
      </w:divBdr>
    </w:div>
    <w:div w:id="752778086">
      <w:bodyDiv w:val="1"/>
      <w:marLeft w:val="0"/>
      <w:marRight w:val="0"/>
      <w:marTop w:val="0"/>
      <w:marBottom w:val="0"/>
      <w:divBdr>
        <w:top w:val="none" w:sz="0" w:space="0" w:color="auto"/>
        <w:left w:val="none" w:sz="0" w:space="0" w:color="auto"/>
        <w:bottom w:val="none" w:sz="0" w:space="0" w:color="auto"/>
        <w:right w:val="none" w:sz="0" w:space="0" w:color="auto"/>
      </w:divBdr>
    </w:div>
    <w:div w:id="753357650">
      <w:bodyDiv w:val="1"/>
      <w:marLeft w:val="0"/>
      <w:marRight w:val="0"/>
      <w:marTop w:val="0"/>
      <w:marBottom w:val="0"/>
      <w:divBdr>
        <w:top w:val="none" w:sz="0" w:space="0" w:color="auto"/>
        <w:left w:val="none" w:sz="0" w:space="0" w:color="auto"/>
        <w:bottom w:val="none" w:sz="0" w:space="0" w:color="auto"/>
        <w:right w:val="none" w:sz="0" w:space="0" w:color="auto"/>
      </w:divBdr>
    </w:div>
    <w:div w:id="758527195">
      <w:bodyDiv w:val="1"/>
      <w:marLeft w:val="0"/>
      <w:marRight w:val="0"/>
      <w:marTop w:val="0"/>
      <w:marBottom w:val="0"/>
      <w:divBdr>
        <w:top w:val="none" w:sz="0" w:space="0" w:color="auto"/>
        <w:left w:val="none" w:sz="0" w:space="0" w:color="auto"/>
        <w:bottom w:val="none" w:sz="0" w:space="0" w:color="auto"/>
        <w:right w:val="none" w:sz="0" w:space="0" w:color="auto"/>
      </w:divBdr>
    </w:div>
    <w:div w:id="759179062">
      <w:bodyDiv w:val="1"/>
      <w:marLeft w:val="0"/>
      <w:marRight w:val="0"/>
      <w:marTop w:val="0"/>
      <w:marBottom w:val="0"/>
      <w:divBdr>
        <w:top w:val="none" w:sz="0" w:space="0" w:color="auto"/>
        <w:left w:val="none" w:sz="0" w:space="0" w:color="auto"/>
        <w:bottom w:val="none" w:sz="0" w:space="0" w:color="auto"/>
        <w:right w:val="none" w:sz="0" w:space="0" w:color="auto"/>
      </w:divBdr>
    </w:div>
    <w:div w:id="759641070">
      <w:bodyDiv w:val="1"/>
      <w:marLeft w:val="0"/>
      <w:marRight w:val="0"/>
      <w:marTop w:val="0"/>
      <w:marBottom w:val="0"/>
      <w:divBdr>
        <w:top w:val="none" w:sz="0" w:space="0" w:color="auto"/>
        <w:left w:val="none" w:sz="0" w:space="0" w:color="auto"/>
        <w:bottom w:val="none" w:sz="0" w:space="0" w:color="auto"/>
        <w:right w:val="none" w:sz="0" w:space="0" w:color="auto"/>
      </w:divBdr>
    </w:div>
    <w:div w:id="786126245">
      <w:bodyDiv w:val="1"/>
      <w:marLeft w:val="0"/>
      <w:marRight w:val="0"/>
      <w:marTop w:val="0"/>
      <w:marBottom w:val="0"/>
      <w:divBdr>
        <w:top w:val="none" w:sz="0" w:space="0" w:color="auto"/>
        <w:left w:val="none" w:sz="0" w:space="0" w:color="auto"/>
        <w:bottom w:val="none" w:sz="0" w:space="0" w:color="auto"/>
        <w:right w:val="none" w:sz="0" w:space="0" w:color="auto"/>
      </w:divBdr>
    </w:div>
    <w:div w:id="792865932">
      <w:bodyDiv w:val="1"/>
      <w:marLeft w:val="0"/>
      <w:marRight w:val="0"/>
      <w:marTop w:val="0"/>
      <w:marBottom w:val="0"/>
      <w:divBdr>
        <w:top w:val="none" w:sz="0" w:space="0" w:color="auto"/>
        <w:left w:val="none" w:sz="0" w:space="0" w:color="auto"/>
        <w:bottom w:val="none" w:sz="0" w:space="0" w:color="auto"/>
        <w:right w:val="none" w:sz="0" w:space="0" w:color="auto"/>
      </w:divBdr>
    </w:div>
    <w:div w:id="796218807">
      <w:bodyDiv w:val="1"/>
      <w:marLeft w:val="0"/>
      <w:marRight w:val="0"/>
      <w:marTop w:val="0"/>
      <w:marBottom w:val="0"/>
      <w:divBdr>
        <w:top w:val="none" w:sz="0" w:space="0" w:color="auto"/>
        <w:left w:val="none" w:sz="0" w:space="0" w:color="auto"/>
        <w:bottom w:val="none" w:sz="0" w:space="0" w:color="auto"/>
        <w:right w:val="none" w:sz="0" w:space="0" w:color="auto"/>
      </w:divBdr>
    </w:div>
    <w:div w:id="811292771">
      <w:bodyDiv w:val="1"/>
      <w:marLeft w:val="0"/>
      <w:marRight w:val="0"/>
      <w:marTop w:val="0"/>
      <w:marBottom w:val="0"/>
      <w:divBdr>
        <w:top w:val="none" w:sz="0" w:space="0" w:color="auto"/>
        <w:left w:val="none" w:sz="0" w:space="0" w:color="auto"/>
        <w:bottom w:val="none" w:sz="0" w:space="0" w:color="auto"/>
        <w:right w:val="none" w:sz="0" w:space="0" w:color="auto"/>
      </w:divBdr>
    </w:div>
    <w:div w:id="812065140">
      <w:bodyDiv w:val="1"/>
      <w:marLeft w:val="0"/>
      <w:marRight w:val="0"/>
      <w:marTop w:val="0"/>
      <w:marBottom w:val="0"/>
      <w:divBdr>
        <w:top w:val="none" w:sz="0" w:space="0" w:color="auto"/>
        <w:left w:val="none" w:sz="0" w:space="0" w:color="auto"/>
        <w:bottom w:val="none" w:sz="0" w:space="0" w:color="auto"/>
        <w:right w:val="none" w:sz="0" w:space="0" w:color="auto"/>
      </w:divBdr>
    </w:div>
    <w:div w:id="813065620">
      <w:bodyDiv w:val="1"/>
      <w:marLeft w:val="0"/>
      <w:marRight w:val="0"/>
      <w:marTop w:val="0"/>
      <w:marBottom w:val="0"/>
      <w:divBdr>
        <w:top w:val="none" w:sz="0" w:space="0" w:color="auto"/>
        <w:left w:val="none" w:sz="0" w:space="0" w:color="auto"/>
        <w:bottom w:val="none" w:sz="0" w:space="0" w:color="auto"/>
        <w:right w:val="none" w:sz="0" w:space="0" w:color="auto"/>
      </w:divBdr>
    </w:div>
    <w:div w:id="829563816">
      <w:bodyDiv w:val="1"/>
      <w:marLeft w:val="0"/>
      <w:marRight w:val="0"/>
      <w:marTop w:val="0"/>
      <w:marBottom w:val="0"/>
      <w:divBdr>
        <w:top w:val="none" w:sz="0" w:space="0" w:color="auto"/>
        <w:left w:val="none" w:sz="0" w:space="0" w:color="auto"/>
        <w:bottom w:val="none" w:sz="0" w:space="0" w:color="auto"/>
        <w:right w:val="none" w:sz="0" w:space="0" w:color="auto"/>
      </w:divBdr>
    </w:div>
    <w:div w:id="840201093">
      <w:bodyDiv w:val="1"/>
      <w:marLeft w:val="0"/>
      <w:marRight w:val="0"/>
      <w:marTop w:val="0"/>
      <w:marBottom w:val="0"/>
      <w:divBdr>
        <w:top w:val="none" w:sz="0" w:space="0" w:color="auto"/>
        <w:left w:val="none" w:sz="0" w:space="0" w:color="auto"/>
        <w:bottom w:val="none" w:sz="0" w:space="0" w:color="auto"/>
        <w:right w:val="none" w:sz="0" w:space="0" w:color="auto"/>
      </w:divBdr>
    </w:div>
    <w:div w:id="879708463">
      <w:bodyDiv w:val="1"/>
      <w:marLeft w:val="0"/>
      <w:marRight w:val="0"/>
      <w:marTop w:val="0"/>
      <w:marBottom w:val="0"/>
      <w:divBdr>
        <w:top w:val="none" w:sz="0" w:space="0" w:color="auto"/>
        <w:left w:val="none" w:sz="0" w:space="0" w:color="auto"/>
        <w:bottom w:val="none" w:sz="0" w:space="0" w:color="auto"/>
        <w:right w:val="none" w:sz="0" w:space="0" w:color="auto"/>
      </w:divBdr>
    </w:div>
    <w:div w:id="882981198">
      <w:bodyDiv w:val="1"/>
      <w:marLeft w:val="0"/>
      <w:marRight w:val="0"/>
      <w:marTop w:val="0"/>
      <w:marBottom w:val="0"/>
      <w:divBdr>
        <w:top w:val="none" w:sz="0" w:space="0" w:color="auto"/>
        <w:left w:val="none" w:sz="0" w:space="0" w:color="auto"/>
        <w:bottom w:val="none" w:sz="0" w:space="0" w:color="auto"/>
        <w:right w:val="none" w:sz="0" w:space="0" w:color="auto"/>
      </w:divBdr>
    </w:div>
    <w:div w:id="886793484">
      <w:bodyDiv w:val="1"/>
      <w:marLeft w:val="0"/>
      <w:marRight w:val="0"/>
      <w:marTop w:val="0"/>
      <w:marBottom w:val="0"/>
      <w:divBdr>
        <w:top w:val="none" w:sz="0" w:space="0" w:color="auto"/>
        <w:left w:val="none" w:sz="0" w:space="0" w:color="auto"/>
        <w:bottom w:val="none" w:sz="0" w:space="0" w:color="auto"/>
        <w:right w:val="none" w:sz="0" w:space="0" w:color="auto"/>
      </w:divBdr>
    </w:div>
    <w:div w:id="894585078">
      <w:bodyDiv w:val="1"/>
      <w:marLeft w:val="0"/>
      <w:marRight w:val="0"/>
      <w:marTop w:val="0"/>
      <w:marBottom w:val="0"/>
      <w:divBdr>
        <w:top w:val="none" w:sz="0" w:space="0" w:color="auto"/>
        <w:left w:val="none" w:sz="0" w:space="0" w:color="auto"/>
        <w:bottom w:val="none" w:sz="0" w:space="0" w:color="auto"/>
        <w:right w:val="none" w:sz="0" w:space="0" w:color="auto"/>
      </w:divBdr>
    </w:div>
    <w:div w:id="909315176">
      <w:bodyDiv w:val="1"/>
      <w:marLeft w:val="0"/>
      <w:marRight w:val="0"/>
      <w:marTop w:val="0"/>
      <w:marBottom w:val="0"/>
      <w:divBdr>
        <w:top w:val="none" w:sz="0" w:space="0" w:color="auto"/>
        <w:left w:val="none" w:sz="0" w:space="0" w:color="auto"/>
        <w:bottom w:val="none" w:sz="0" w:space="0" w:color="auto"/>
        <w:right w:val="none" w:sz="0" w:space="0" w:color="auto"/>
      </w:divBdr>
    </w:div>
    <w:div w:id="918637368">
      <w:bodyDiv w:val="1"/>
      <w:marLeft w:val="0"/>
      <w:marRight w:val="0"/>
      <w:marTop w:val="0"/>
      <w:marBottom w:val="0"/>
      <w:divBdr>
        <w:top w:val="none" w:sz="0" w:space="0" w:color="auto"/>
        <w:left w:val="none" w:sz="0" w:space="0" w:color="auto"/>
        <w:bottom w:val="none" w:sz="0" w:space="0" w:color="auto"/>
        <w:right w:val="none" w:sz="0" w:space="0" w:color="auto"/>
      </w:divBdr>
    </w:div>
    <w:div w:id="920480483">
      <w:bodyDiv w:val="1"/>
      <w:marLeft w:val="0"/>
      <w:marRight w:val="0"/>
      <w:marTop w:val="0"/>
      <w:marBottom w:val="0"/>
      <w:divBdr>
        <w:top w:val="none" w:sz="0" w:space="0" w:color="auto"/>
        <w:left w:val="none" w:sz="0" w:space="0" w:color="auto"/>
        <w:bottom w:val="none" w:sz="0" w:space="0" w:color="auto"/>
        <w:right w:val="none" w:sz="0" w:space="0" w:color="auto"/>
      </w:divBdr>
    </w:div>
    <w:div w:id="922300023">
      <w:bodyDiv w:val="1"/>
      <w:marLeft w:val="0"/>
      <w:marRight w:val="0"/>
      <w:marTop w:val="0"/>
      <w:marBottom w:val="0"/>
      <w:divBdr>
        <w:top w:val="none" w:sz="0" w:space="0" w:color="auto"/>
        <w:left w:val="none" w:sz="0" w:space="0" w:color="auto"/>
        <w:bottom w:val="none" w:sz="0" w:space="0" w:color="auto"/>
        <w:right w:val="none" w:sz="0" w:space="0" w:color="auto"/>
      </w:divBdr>
    </w:div>
    <w:div w:id="974020142">
      <w:bodyDiv w:val="1"/>
      <w:marLeft w:val="0"/>
      <w:marRight w:val="0"/>
      <w:marTop w:val="0"/>
      <w:marBottom w:val="0"/>
      <w:divBdr>
        <w:top w:val="none" w:sz="0" w:space="0" w:color="auto"/>
        <w:left w:val="none" w:sz="0" w:space="0" w:color="auto"/>
        <w:bottom w:val="none" w:sz="0" w:space="0" w:color="auto"/>
        <w:right w:val="none" w:sz="0" w:space="0" w:color="auto"/>
      </w:divBdr>
    </w:div>
    <w:div w:id="979920380">
      <w:bodyDiv w:val="1"/>
      <w:marLeft w:val="0"/>
      <w:marRight w:val="0"/>
      <w:marTop w:val="0"/>
      <w:marBottom w:val="0"/>
      <w:divBdr>
        <w:top w:val="none" w:sz="0" w:space="0" w:color="auto"/>
        <w:left w:val="none" w:sz="0" w:space="0" w:color="auto"/>
        <w:bottom w:val="none" w:sz="0" w:space="0" w:color="auto"/>
        <w:right w:val="none" w:sz="0" w:space="0" w:color="auto"/>
      </w:divBdr>
    </w:div>
    <w:div w:id="1006060921">
      <w:bodyDiv w:val="1"/>
      <w:marLeft w:val="0"/>
      <w:marRight w:val="0"/>
      <w:marTop w:val="0"/>
      <w:marBottom w:val="0"/>
      <w:divBdr>
        <w:top w:val="none" w:sz="0" w:space="0" w:color="auto"/>
        <w:left w:val="none" w:sz="0" w:space="0" w:color="auto"/>
        <w:bottom w:val="none" w:sz="0" w:space="0" w:color="auto"/>
        <w:right w:val="none" w:sz="0" w:space="0" w:color="auto"/>
      </w:divBdr>
    </w:div>
    <w:div w:id="1013142344">
      <w:bodyDiv w:val="1"/>
      <w:marLeft w:val="0"/>
      <w:marRight w:val="0"/>
      <w:marTop w:val="0"/>
      <w:marBottom w:val="0"/>
      <w:divBdr>
        <w:top w:val="none" w:sz="0" w:space="0" w:color="auto"/>
        <w:left w:val="none" w:sz="0" w:space="0" w:color="auto"/>
        <w:bottom w:val="none" w:sz="0" w:space="0" w:color="auto"/>
        <w:right w:val="none" w:sz="0" w:space="0" w:color="auto"/>
      </w:divBdr>
    </w:div>
    <w:div w:id="1021395992">
      <w:bodyDiv w:val="1"/>
      <w:marLeft w:val="0"/>
      <w:marRight w:val="0"/>
      <w:marTop w:val="0"/>
      <w:marBottom w:val="0"/>
      <w:divBdr>
        <w:top w:val="none" w:sz="0" w:space="0" w:color="auto"/>
        <w:left w:val="none" w:sz="0" w:space="0" w:color="auto"/>
        <w:bottom w:val="none" w:sz="0" w:space="0" w:color="auto"/>
        <w:right w:val="none" w:sz="0" w:space="0" w:color="auto"/>
      </w:divBdr>
    </w:div>
    <w:div w:id="1026179626">
      <w:bodyDiv w:val="1"/>
      <w:marLeft w:val="0"/>
      <w:marRight w:val="0"/>
      <w:marTop w:val="0"/>
      <w:marBottom w:val="0"/>
      <w:divBdr>
        <w:top w:val="none" w:sz="0" w:space="0" w:color="auto"/>
        <w:left w:val="none" w:sz="0" w:space="0" w:color="auto"/>
        <w:bottom w:val="none" w:sz="0" w:space="0" w:color="auto"/>
        <w:right w:val="none" w:sz="0" w:space="0" w:color="auto"/>
      </w:divBdr>
    </w:div>
    <w:div w:id="1031028433">
      <w:bodyDiv w:val="1"/>
      <w:marLeft w:val="0"/>
      <w:marRight w:val="0"/>
      <w:marTop w:val="0"/>
      <w:marBottom w:val="0"/>
      <w:divBdr>
        <w:top w:val="none" w:sz="0" w:space="0" w:color="auto"/>
        <w:left w:val="none" w:sz="0" w:space="0" w:color="auto"/>
        <w:bottom w:val="none" w:sz="0" w:space="0" w:color="auto"/>
        <w:right w:val="none" w:sz="0" w:space="0" w:color="auto"/>
      </w:divBdr>
    </w:div>
    <w:div w:id="1045717458">
      <w:bodyDiv w:val="1"/>
      <w:marLeft w:val="0"/>
      <w:marRight w:val="0"/>
      <w:marTop w:val="0"/>
      <w:marBottom w:val="0"/>
      <w:divBdr>
        <w:top w:val="none" w:sz="0" w:space="0" w:color="auto"/>
        <w:left w:val="none" w:sz="0" w:space="0" w:color="auto"/>
        <w:bottom w:val="none" w:sz="0" w:space="0" w:color="auto"/>
        <w:right w:val="none" w:sz="0" w:space="0" w:color="auto"/>
      </w:divBdr>
    </w:div>
    <w:div w:id="1062019207">
      <w:bodyDiv w:val="1"/>
      <w:marLeft w:val="0"/>
      <w:marRight w:val="0"/>
      <w:marTop w:val="0"/>
      <w:marBottom w:val="0"/>
      <w:divBdr>
        <w:top w:val="none" w:sz="0" w:space="0" w:color="auto"/>
        <w:left w:val="none" w:sz="0" w:space="0" w:color="auto"/>
        <w:bottom w:val="none" w:sz="0" w:space="0" w:color="auto"/>
        <w:right w:val="none" w:sz="0" w:space="0" w:color="auto"/>
      </w:divBdr>
    </w:div>
    <w:div w:id="1062798040">
      <w:bodyDiv w:val="1"/>
      <w:marLeft w:val="0"/>
      <w:marRight w:val="0"/>
      <w:marTop w:val="0"/>
      <w:marBottom w:val="0"/>
      <w:divBdr>
        <w:top w:val="none" w:sz="0" w:space="0" w:color="auto"/>
        <w:left w:val="none" w:sz="0" w:space="0" w:color="auto"/>
        <w:bottom w:val="none" w:sz="0" w:space="0" w:color="auto"/>
        <w:right w:val="none" w:sz="0" w:space="0" w:color="auto"/>
      </w:divBdr>
    </w:div>
    <w:div w:id="1069113289">
      <w:bodyDiv w:val="1"/>
      <w:marLeft w:val="0"/>
      <w:marRight w:val="0"/>
      <w:marTop w:val="0"/>
      <w:marBottom w:val="0"/>
      <w:divBdr>
        <w:top w:val="none" w:sz="0" w:space="0" w:color="auto"/>
        <w:left w:val="none" w:sz="0" w:space="0" w:color="auto"/>
        <w:bottom w:val="none" w:sz="0" w:space="0" w:color="auto"/>
        <w:right w:val="none" w:sz="0" w:space="0" w:color="auto"/>
      </w:divBdr>
    </w:div>
    <w:div w:id="1084759674">
      <w:bodyDiv w:val="1"/>
      <w:marLeft w:val="0"/>
      <w:marRight w:val="0"/>
      <w:marTop w:val="0"/>
      <w:marBottom w:val="0"/>
      <w:divBdr>
        <w:top w:val="none" w:sz="0" w:space="0" w:color="auto"/>
        <w:left w:val="none" w:sz="0" w:space="0" w:color="auto"/>
        <w:bottom w:val="none" w:sz="0" w:space="0" w:color="auto"/>
        <w:right w:val="none" w:sz="0" w:space="0" w:color="auto"/>
      </w:divBdr>
    </w:div>
    <w:div w:id="1089353317">
      <w:bodyDiv w:val="1"/>
      <w:marLeft w:val="0"/>
      <w:marRight w:val="0"/>
      <w:marTop w:val="0"/>
      <w:marBottom w:val="0"/>
      <w:divBdr>
        <w:top w:val="none" w:sz="0" w:space="0" w:color="auto"/>
        <w:left w:val="none" w:sz="0" w:space="0" w:color="auto"/>
        <w:bottom w:val="none" w:sz="0" w:space="0" w:color="auto"/>
        <w:right w:val="none" w:sz="0" w:space="0" w:color="auto"/>
      </w:divBdr>
    </w:div>
    <w:div w:id="1093018325">
      <w:bodyDiv w:val="1"/>
      <w:marLeft w:val="0"/>
      <w:marRight w:val="0"/>
      <w:marTop w:val="0"/>
      <w:marBottom w:val="0"/>
      <w:divBdr>
        <w:top w:val="none" w:sz="0" w:space="0" w:color="auto"/>
        <w:left w:val="none" w:sz="0" w:space="0" w:color="auto"/>
        <w:bottom w:val="none" w:sz="0" w:space="0" w:color="auto"/>
        <w:right w:val="none" w:sz="0" w:space="0" w:color="auto"/>
      </w:divBdr>
    </w:div>
    <w:div w:id="1111238488">
      <w:bodyDiv w:val="1"/>
      <w:marLeft w:val="0"/>
      <w:marRight w:val="0"/>
      <w:marTop w:val="0"/>
      <w:marBottom w:val="0"/>
      <w:divBdr>
        <w:top w:val="none" w:sz="0" w:space="0" w:color="auto"/>
        <w:left w:val="none" w:sz="0" w:space="0" w:color="auto"/>
        <w:bottom w:val="none" w:sz="0" w:space="0" w:color="auto"/>
        <w:right w:val="none" w:sz="0" w:space="0" w:color="auto"/>
      </w:divBdr>
    </w:div>
    <w:div w:id="1114402430">
      <w:bodyDiv w:val="1"/>
      <w:marLeft w:val="0"/>
      <w:marRight w:val="0"/>
      <w:marTop w:val="0"/>
      <w:marBottom w:val="0"/>
      <w:divBdr>
        <w:top w:val="none" w:sz="0" w:space="0" w:color="auto"/>
        <w:left w:val="none" w:sz="0" w:space="0" w:color="auto"/>
        <w:bottom w:val="none" w:sz="0" w:space="0" w:color="auto"/>
        <w:right w:val="none" w:sz="0" w:space="0" w:color="auto"/>
      </w:divBdr>
    </w:div>
    <w:div w:id="1124034326">
      <w:bodyDiv w:val="1"/>
      <w:marLeft w:val="0"/>
      <w:marRight w:val="0"/>
      <w:marTop w:val="0"/>
      <w:marBottom w:val="0"/>
      <w:divBdr>
        <w:top w:val="none" w:sz="0" w:space="0" w:color="auto"/>
        <w:left w:val="none" w:sz="0" w:space="0" w:color="auto"/>
        <w:bottom w:val="none" w:sz="0" w:space="0" w:color="auto"/>
        <w:right w:val="none" w:sz="0" w:space="0" w:color="auto"/>
      </w:divBdr>
    </w:div>
    <w:div w:id="1129587254">
      <w:bodyDiv w:val="1"/>
      <w:marLeft w:val="0"/>
      <w:marRight w:val="0"/>
      <w:marTop w:val="0"/>
      <w:marBottom w:val="0"/>
      <w:divBdr>
        <w:top w:val="none" w:sz="0" w:space="0" w:color="auto"/>
        <w:left w:val="none" w:sz="0" w:space="0" w:color="auto"/>
        <w:bottom w:val="none" w:sz="0" w:space="0" w:color="auto"/>
        <w:right w:val="none" w:sz="0" w:space="0" w:color="auto"/>
      </w:divBdr>
    </w:div>
    <w:div w:id="1133791089">
      <w:bodyDiv w:val="1"/>
      <w:marLeft w:val="0"/>
      <w:marRight w:val="0"/>
      <w:marTop w:val="0"/>
      <w:marBottom w:val="0"/>
      <w:divBdr>
        <w:top w:val="none" w:sz="0" w:space="0" w:color="auto"/>
        <w:left w:val="none" w:sz="0" w:space="0" w:color="auto"/>
        <w:bottom w:val="none" w:sz="0" w:space="0" w:color="auto"/>
        <w:right w:val="none" w:sz="0" w:space="0" w:color="auto"/>
      </w:divBdr>
    </w:div>
    <w:div w:id="1143352448">
      <w:bodyDiv w:val="1"/>
      <w:marLeft w:val="0"/>
      <w:marRight w:val="0"/>
      <w:marTop w:val="0"/>
      <w:marBottom w:val="0"/>
      <w:divBdr>
        <w:top w:val="none" w:sz="0" w:space="0" w:color="auto"/>
        <w:left w:val="none" w:sz="0" w:space="0" w:color="auto"/>
        <w:bottom w:val="none" w:sz="0" w:space="0" w:color="auto"/>
        <w:right w:val="none" w:sz="0" w:space="0" w:color="auto"/>
      </w:divBdr>
    </w:div>
    <w:div w:id="1149397413">
      <w:bodyDiv w:val="1"/>
      <w:marLeft w:val="0"/>
      <w:marRight w:val="0"/>
      <w:marTop w:val="0"/>
      <w:marBottom w:val="0"/>
      <w:divBdr>
        <w:top w:val="none" w:sz="0" w:space="0" w:color="auto"/>
        <w:left w:val="none" w:sz="0" w:space="0" w:color="auto"/>
        <w:bottom w:val="none" w:sz="0" w:space="0" w:color="auto"/>
        <w:right w:val="none" w:sz="0" w:space="0" w:color="auto"/>
      </w:divBdr>
    </w:div>
    <w:div w:id="1153445753">
      <w:bodyDiv w:val="1"/>
      <w:marLeft w:val="0"/>
      <w:marRight w:val="0"/>
      <w:marTop w:val="0"/>
      <w:marBottom w:val="0"/>
      <w:divBdr>
        <w:top w:val="none" w:sz="0" w:space="0" w:color="auto"/>
        <w:left w:val="none" w:sz="0" w:space="0" w:color="auto"/>
        <w:bottom w:val="none" w:sz="0" w:space="0" w:color="auto"/>
        <w:right w:val="none" w:sz="0" w:space="0" w:color="auto"/>
      </w:divBdr>
    </w:div>
    <w:div w:id="1161001719">
      <w:bodyDiv w:val="1"/>
      <w:marLeft w:val="0"/>
      <w:marRight w:val="0"/>
      <w:marTop w:val="0"/>
      <w:marBottom w:val="0"/>
      <w:divBdr>
        <w:top w:val="none" w:sz="0" w:space="0" w:color="auto"/>
        <w:left w:val="none" w:sz="0" w:space="0" w:color="auto"/>
        <w:bottom w:val="none" w:sz="0" w:space="0" w:color="auto"/>
        <w:right w:val="none" w:sz="0" w:space="0" w:color="auto"/>
      </w:divBdr>
    </w:div>
    <w:div w:id="1165390484">
      <w:bodyDiv w:val="1"/>
      <w:marLeft w:val="0"/>
      <w:marRight w:val="0"/>
      <w:marTop w:val="0"/>
      <w:marBottom w:val="0"/>
      <w:divBdr>
        <w:top w:val="none" w:sz="0" w:space="0" w:color="auto"/>
        <w:left w:val="none" w:sz="0" w:space="0" w:color="auto"/>
        <w:bottom w:val="none" w:sz="0" w:space="0" w:color="auto"/>
        <w:right w:val="none" w:sz="0" w:space="0" w:color="auto"/>
      </w:divBdr>
    </w:div>
    <w:div w:id="1173254555">
      <w:bodyDiv w:val="1"/>
      <w:marLeft w:val="0"/>
      <w:marRight w:val="0"/>
      <w:marTop w:val="0"/>
      <w:marBottom w:val="0"/>
      <w:divBdr>
        <w:top w:val="none" w:sz="0" w:space="0" w:color="auto"/>
        <w:left w:val="none" w:sz="0" w:space="0" w:color="auto"/>
        <w:bottom w:val="none" w:sz="0" w:space="0" w:color="auto"/>
        <w:right w:val="none" w:sz="0" w:space="0" w:color="auto"/>
      </w:divBdr>
    </w:div>
    <w:div w:id="1182206092">
      <w:bodyDiv w:val="1"/>
      <w:marLeft w:val="0"/>
      <w:marRight w:val="0"/>
      <w:marTop w:val="0"/>
      <w:marBottom w:val="0"/>
      <w:divBdr>
        <w:top w:val="none" w:sz="0" w:space="0" w:color="auto"/>
        <w:left w:val="none" w:sz="0" w:space="0" w:color="auto"/>
        <w:bottom w:val="none" w:sz="0" w:space="0" w:color="auto"/>
        <w:right w:val="none" w:sz="0" w:space="0" w:color="auto"/>
      </w:divBdr>
    </w:div>
    <w:div w:id="1185943091">
      <w:bodyDiv w:val="1"/>
      <w:marLeft w:val="0"/>
      <w:marRight w:val="0"/>
      <w:marTop w:val="0"/>
      <w:marBottom w:val="0"/>
      <w:divBdr>
        <w:top w:val="none" w:sz="0" w:space="0" w:color="auto"/>
        <w:left w:val="none" w:sz="0" w:space="0" w:color="auto"/>
        <w:bottom w:val="none" w:sz="0" w:space="0" w:color="auto"/>
        <w:right w:val="none" w:sz="0" w:space="0" w:color="auto"/>
      </w:divBdr>
    </w:div>
    <w:div w:id="1187208243">
      <w:bodyDiv w:val="1"/>
      <w:marLeft w:val="0"/>
      <w:marRight w:val="0"/>
      <w:marTop w:val="0"/>
      <w:marBottom w:val="0"/>
      <w:divBdr>
        <w:top w:val="none" w:sz="0" w:space="0" w:color="auto"/>
        <w:left w:val="none" w:sz="0" w:space="0" w:color="auto"/>
        <w:bottom w:val="none" w:sz="0" w:space="0" w:color="auto"/>
        <w:right w:val="none" w:sz="0" w:space="0" w:color="auto"/>
      </w:divBdr>
    </w:div>
    <w:div w:id="1195575832">
      <w:bodyDiv w:val="1"/>
      <w:marLeft w:val="0"/>
      <w:marRight w:val="0"/>
      <w:marTop w:val="0"/>
      <w:marBottom w:val="0"/>
      <w:divBdr>
        <w:top w:val="none" w:sz="0" w:space="0" w:color="auto"/>
        <w:left w:val="none" w:sz="0" w:space="0" w:color="auto"/>
        <w:bottom w:val="none" w:sz="0" w:space="0" w:color="auto"/>
        <w:right w:val="none" w:sz="0" w:space="0" w:color="auto"/>
      </w:divBdr>
    </w:div>
    <w:div w:id="1199128208">
      <w:bodyDiv w:val="1"/>
      <w:marLeft w:val="0"/>
      <w:marRight w:val="0"/>
      <w:marTop w:val="0"/>
      <w:marBottom w:val="0"/>
      <w:divBdr>
        <w:top w:val="none" w:sz="0" w:space="0" w:color="auto"/>
        <w:left w:val="none" w:sz="0" w:space="0" w:color="auto"/>
        <w:bottom w:val="none" w:sz="0" w:space="0" w:color="auto"/>
        <w:right w:val="none" w:sz="0" w:space="0" w:color="auto"/>
      </w:divBdr>
    </w:div>
    <w:div w:id="1203976405">
      <w:bodyDiv w:val="1"/>
      <w:marLeft w:val="0"/>
      <w:marRight w:val="0"/>
      <w:marTop w:val="0"/>
      <w:marBottom w:val="0"/>
      <w:divBdr>
        <w:top w:val="none" w:sz="0" w:space="0" w:color="auto"/>
        <w:left w:val="none" w:sz="0" w:space="0" w:color="auto"/>
        <w:bottom w:val="none" w:sz="0" w:space="0" w:color="auto"/>
        <w:right w:val="none" w:sz="0" w:space="0" w:color="auto"/>
      </w:divBdr>
    </w:div>
    <w:div w:id="1204906373">
      <w:bodyDiv w:val="1"/>
      <w:marLeft w:val="0"/>
      <w:marRight w:val="0"/>
      <w:marTop w:val="0"/>
      <w:marBottom w:val="0"/>
      <w:divBdr>
        <w:top w:val="none" w:sz="0" w:space="0" w:color="auto"/>
        <w:left w:val="none" w:sz="0" w:space="0" w:color="auto"/>
        <w:bottom w:val="none" w:sz="0" w:space="0" w:color="auto"/>
        <w:right w:val="none" w:sz="0" w:space="0" w:color="auto"/>
      </w:divBdr>
    </w:div>
    <w:div w:id="1215966527">
      <w:bodyDiv w:val="1"/>
      <w:marLeft w:val="0"/>
      <w:marRight w:val="0"/>
      <w:marTop w:val="0"/>
      <w:marBottom w:val="0"/>
      <w:divBdr>
        <w:top w:val="none" w:sz="0" w:space="0" w:color="auto"/>
        <w:left w:val="none" w:sz="0" w:space="0" w:color="auto"/>
        <w:bottom w:val="none" w:sz="0" w:space="0" w:color="auto"/>
        <w:right w:val="none" w:sz="0" w:space="0" w:color="auto"/>
      </w:divBdr>
    </w:div>
    <w:div w:id="1219978434">
      <w:bodyDiv w:val="1"/>
      <w:marLeft w:val="0"/>
      <w:marRight w:val="0"/>
      <w:marTop w:val="0"/>
      <w:marBottom w:val="0"/>
      <w:divBdr>
        <w:top w:val="none" w:sz="0" w:space="0" w:color="auto"/>
        <w:left w:val="none" w:sz="0" w:space="0" w:color="auto"/>
        <w:bottom w:val="none" w:sz="0" w:space="0" w:color="auto"/>
        <w:right w:val="none" w:sz="0" w:space="0" w:color="auto"/>
      </w:divBdr>
    </w:div>
    <w:div w:id="1228415606">
      <w:bodyDiv w:val="1"/>
      <w:marLeft w:val="0"/>
      <w:marRight w:val="0"/>
      <w:marTop w:val="0"/>
      <w:marBottom w:val="0"/>
      <w:divBdr>
        <w:top w:val="none" w:sz="0" w:space="0" w:color="auto"/>
        <w:left w:val="none" w:sz="0" w:space="0" w:color="auto"/>
        <w:bottom w:val="none" w:sz="0" w:space="0" w:color="auto"/>
        <w:right w:val="none" w:sz="0" w:space="0" w:color="auto"/>
      </w:divBdr>
    </w:div>
    <w:div w:id="1234706520">
      <w:bodyDiv w:val="1"/>
      <w:marLeft w:val="0"/>
      <w:marRight w:val="0"/>
      <w:marTop w:val="0"/>
      <w:marBottom w:val="0"/>
      <w:divBdr>
        <w:top w:val="none" w:sz="0" w:space="0" w:color="auto"/>
        <w:left w:val="none" w:sz="0" w:space="0" w:color="auto"/>
        <w:bottom w:val="none" w:sz="0" w:space="0" w:color="auto"/>
        <w:right w:val="none" w:sz="0" w:space="0" w:color="auto"/>
      </w:divBdr>
    </w:div>
    <w:div w:id="1247307786">
      <w:bodyDiv w:val="1"/>
      <w:marLeft w:val="0"/>
      <w:marRight w:val="0"/>
      <w:marTop w:val="0"/>
      <w:marBottom w:val="0"/>
      <w:divBdr>
        <w:top w:val="none" w:sz="0" w:space="0" w:color="auto"/>
        <w:left w:val="none" w:sz="0" w:space="0" w:color="auto"/>
        <w:bottom w:val="none" w:sz="0" w:space="0" w:color="auto"/>
        <w:right w:val="none" w:sz="0" w:space="0" w:color="auto"/>
      </w:divBdr>
    </w:div>
    <w:div w:id="1250693703">
      <w:bodyDiv w:val="1"/>
      <w:marLeft w:val="0"/>
      <w:marRight w:val="0"/>
      <w:marTop w:val="0"/>
      <w:marBottom w:val="0"/>
      <w:divBdr>
        <w:top w:val="none" w:sz="0" w:space="0" w:color="auto"/>
        <w:left w:val="none" w:sz="0" w:space="0" w:color="auto"/>
        <w:bottom w:val="none" w:sz="0" w:space="0" w:color="auto"/>
        <w:right w:val="none" w:sz="0" w:space="0" w:color="auto"/>
      </w:divBdr>
    </w:div>
    <w:div w:id="1252473840">
      <w:bodyDiv w:val="1"/>
      <w:marLeft w:val="0"/>
      <w:marRight w:val="0"/>
      <w:marTop w:val="0"/>
      <w:marBottom w:val="0"/>
      <w:divBdr>
        <w:top w:val="none" w:sz="0" w:space="0" w:color="auto"/>
        <w:left w:val="none" w:sz="0" w:space="0" w:color="auto"/>
        <w:bottom w:val="none" w:sz="0" w:space="0" w:color="auto"/>
        <w:right w:val="none" w:sz="0" w:space="0" w:color="auto"/>
      </w:divBdr>
    </w:div>
    <w:div w:id="1252620079">
      <w:bodyDiv w:val="1"/>
      <w:marLeft w:val="0"/>
      <w:marRight w:val="0"/>
      <w:marTop w:val="0"/>
      <w:marBottom w:val="0"/>
      <w:divBdr>
        <w:top w:val="none" w:sz="0" w:space="0" w:color="auto"/>
        <w:left w:val="none" w:sz="0" w:space="0" w:color="auto"/>
        <w:bottom w:val="none" w:sz="0" w:space="0" w:color="auto"/>
        <w:right w:val="none" w:sz="0" w:space="0" w:color="auto"/>
      </w:divBdr>
    </w:div>
    <w:div w:id="1256592143">
      <w:bodyDiv w:val="1"/>
      <w:marLeft w:val="0"/>
      <w:marRight w:val="0"/>
      <w:marTop w:val="0"/>
      <w:marBottom w:val="0"/>
      <w:divBdr>
        <w:top w:val="none" w:sz="0" w:space="0" w:color="auto"/>
        <w:left w:val="none" w:sz="0" w:space="0" w:color="auto"/>
        <w:bottom w:val="none" w:sz="0" w:space="0" w:color="auto"/>
        <w:right w:val="none" w:sz="0" w:space="0" w:color="auto"/>
      </w:divBdr>
    </w:div>
    <w:div w:id="1272320861">
      <w:bodyDiv w:val="1"/>
      <w:marLeft w:val="0"/>
      <w:marRight w:val="0"/>
      <w:marTop w:val="0"/>
      <w:marBottom w:val="0"/>
      <w:divBdr>
        <w:top w:val="none" w:sz="0" w:space="0" w:color="auto"/>
        <w:left w:val="none" w:sz="0" w:space="0" w:color="auto"/>
        <w:bottom w:val="none" w:sz="0" w:space="0" w:color="auto"/>
        <w:right w:val="none" w:sz="0" w:space="0" w:color="auto"/>
      </w:divBdr>
    </w:div>
    <w:div w:id="1274701971">
      <w:bodyDiv w:val="1"/>
      <w:marLeft w:val="0"/>
      <w:marRight w:val="0"/>
      <w:marTop w:val="0"/>
      <w:marBottom w:val="0"/>
      <w:divBdr>
        <w:top w:val="none" w:sz="0" w:space="0" w:color="auto"/>
        <w:left w:val="none" w:sz="0" w:space="0" w:color="auto"/>
        <w:bottom w:val="none" w:sz="0" w:space="0" w:color="auto"/>
        <w:right w:val="none" w:sz="0" w:space="0" w:color="auto"/>
      </w:divBdr>
    </w:div>
    <w:div w:id="1275097399">
      <w:bodyDiv w:val="1"/>
      <w:marLeft w:val="0"/>
      <w:marRight w:val="0"/>
      <w:marTop w:val="0"/>
      <w:marBottom w:val="0"/>
      <w:divBdr>
        <w:top w:val="none" w:sz="0" w:space="0" w:color="auto"/>
        <w:left w:val="none" w:sz="0" w:space="0" w:color="auto"/>
        <w:bottom w:val="none" w:sz="0" w:space="0" w:color="auto"/>
        <w:right w:val="none" w:sz="0" w:space="0" w:color="auto"/>
      </w:divBdr>
    </w:div>
    <w:div w:id="1276526569">
      <w:bodyDiv w:val="1"/>
      <w:marLeft w:val="0"/>
      <w:marRight w:val="0"/>
      <w:marTop w:val="0"/>
      <w:marBottom w:val="0"/>
      <w:divBdr>
        <w:top w:val="none" w:sz="0" w:space="0" w:color="auto"/>
        <w:left w:val="none" w:sz="0" w:space="0" w:color="auto"/>
        <w:bottom w:val="none" w:sz="0" w:space="0" w:color="auto"/>
        <w:right w:val="none" w:sz="0" w:space="0" w:color="auto"/>
      </w:divBdr>
    </w:div>
    <w:div w:id="1276668934">
      <w:bodyDiv w:val="1"/>
      <w:marLeft w:val="0"/>
      <w:marRight w:val="0"/>
      <w:marTop w:val="0"/>
      <w:marBottom w:val="0"/>
      <w:divBdr>
        <w:top w:val="none" w:sz="0" w:space="0" w:color="auto"/>
        <w:left w:val="none" w:sz="0" w:space="0" w:color="auto"/>
        <w:bottom w:val="none" w:sz="0" w:space="0" w:color="auto"/>
        <w:right w:val="none" w:sz="0" w:space="0" w:color="auto"/>
      </w:divBdr>
    </w:div>
    <w:div w:id="1279027518">
      <w:bodyDiv w:val="1"/>
      <w:marLeft w:val="0"/>
      <w:marRight w:val="0"/>
      <w:marTop w:val="0"/>
      <w:marBottom w:val="0"/>
      <w:divBdr>
        <w:top w:val="none" w:sz="0" w:space="0" w:color="auto"/>
        <w:left w:val="none" w:sz="0" w:space="0" w:color="auto"/>
        <w:bottom w:val="none" w:sz="0" w:space="0" w:color="auto"/>
        <w:right w:val="none" w:sz="0" w:space="0" w:color="auto"/>
      </w:divBdr>
    </w:div>
    <w:div w:id="1281181058">
      <w:bodyDiv w:val="1"/>
      <w:marLeft w:val="0"/>
      <w:marRight w:val="0"/>
      <w:marTop w:val="0"/>
      <w:marBottom w:val="0"/>
      <w:divBdr>
        <w:top w:val="none" w:sz="0" w:space="0" w:color="auto"/>
        <w:left w:val="none" w:sz="0" w:space="0" w:color="auto"/>
        <w:bottom w:val="none" w:sz="0" w:space="0" w:color="auto"/>
        <w:right w:val="none" w:sz="0" w:space="0" w:color="auto"/>
      </w:divBdr>
    </w:div>
    <w:div w:id="1286931642">
      <w:bodyDiv w:val="1"/>
      <w:marLeft w:val="0"/>
      <w:marRight w:val="0"/>
      <w:marTop w:val="0"/>
      <w:marBottom w:val="0"/>
      <w:divBdr>
        <w:top w:val="none" w:sz="0" w:space="0" w:color="auto"/>
        <w:left w:val="none" w:sz="0" w:space="0" w:color="auto"/>
        <w:bottom w:val="none" w:sz="0" w:space="0" w:color="auto"/>
        <w:right w:val="none" w:sz="0" w:space="0" w:color="auto"/>
      </w:divBdr>
    </w:div>
    <w:div w:id="1304770214">
      <w:bodyDiv w:val="1"/>
      <w:marLeft w:val="0"/>
      <w:marRight w:val="0"/>
      <w:marTop w:val="0"/>
      <w:marBottom w:val="0"/>
      <w:divBdr>
        <w:top w:val="none" w:sz="0" w:space="0" w:color="auto"/>
        <w:left w:val="none" w:sz="0" w:space="0" w:color="auto"/>
        <w:bottom w:val="none" w:sz="0" w:space="0" w:color="auto"/>
        <w:right w:val="none" w:sz="0" w:space="0" w:color="auto"/>
      </w:divBdr>
    </w:div>
    <w:div w:id="1307933894">
      <w:bodyDiv w:val="1"/>
      <w:marLeft w:val="0"/>
      <w:marRight w:val="0"/>
      <w:marTop w:val="0"/>
      <w:marBottom w:val="0"/>
      <w:divBdr>
        <w:top w:val="none" w:sz="0" w:space="0" w:color="auto"/>
        <w:left w:val="none" w:sz="0" w:space="0" w:color="auto"/>
        <w:bottom w:val="none" w:sz="0" w:space="0" w:color="auto"/>
        <w:right w:val="none" w:sz="0" w:space="0" w:color="auto"/>
      </w:divBdr>
    </w:div>
    <w:div w:id="1325550233">
      <w:bodyDiv w:val="1"/>
      <w:marLeft w:val="0"/>
      <w:marRight w:val="0"/>
      <w:marTop w:val="0"/>
      <w:marBottom w:val="0"/>
      <w:divBdr>
        <w:top w:val="none" w:sz="0" w:space="0" w:color="auto"/>
        <w:left w:val="none" w:sz="0" w:space="0" w:color="auto"/>
        <w:bottom w:val="none" w:sz="0" w:space="0" w:color="auto"/>
        <w:right w:val="none" w:sz="0" w:space="0" w:color="auto"/>
      </w:divBdr>
    </w:div>
    <w:div w:id="1330253968">
      <w:bodyDiv w:val="1"/>
      <w:marLeft w:val="0"/>
      <w:marRight w:val="0"/>
      <w:marTop w:val="0"/>
      <w:marBottom w:val="0"/>
      <w:divBdr>
        <w:top w:val="none" w:sz="0" w:space="0" w:color="auto"/>
        <w:left w:val="none" w:sz="0" w:space="0" w:color="auto"/>
        <w:bottom w:val="none" w:sz="0" w:space="0" w:color="auto"/>
        <w:right w:val="none" w:sz="0" w:space="0" w:color="auto"/>
      </w:divBdr>
    </w:div>
    <w:div w:id="1330861713">
      <w:bodyDiv w:val="1"/>
      <w:marLeft w:val="0"/>
      <w:marRight w:val="0"/>
      <w:marTop w:val="0"/>
      <w:marBottom w:val="0"/>
      <w:divBdr>
        <w:top w:val="none" w:sz="0" w:space="0" w:color="auto"/>
        <w:left w:val="none" w:sz="0" w:space="0" w:color="auto"/>
        <w:bottom w:val="none" w:sz="0" w:space="0" w:color="auto"/>
        <w:right w:val="none" w:sz="0" w:space="0" w:color="auto"/>
      </w:divBdr>
    </w:div>
    <w:div w:id="1330908061">
      <w:bodyDiv w:val="1"/>
      <w:marLeft w:val="0"/>
      <w:marRight w:val="0"/>
      <w:marTop w:val="0"/>
      <w:marBottom w:val="0"/>
      <w:divBdr>
        <w:top w:val="none" w:sz="0" w:space="0" w:color="auto"/>
        <w:left w:val="none" w:sz="0" w:space="0" w:color="auto"/>
        <w:bottom w:val="none" w:sz="0" w:space="0" w:color="auto"/>
        <w:right w:val="none" w:sz="0" w:space="0" w:color="auto"/>
      </w:divBdr>
    </w:div>
    <w:div w:id="1349019512">
      <w:bodyDiv w:val="1"/>
      <w:marLeft w:val="0"/>
      <w:marRight w:val="0"/>
      <w:marTop w:val="0"/>
      <w:marBottom w:val="0"/>
      <w:divBdr>
        <w:top w:val="none" w:sz="0" w:space="0" w:color="auto"/>
        <w:left w:val="none" w:sz="0" w:space="0" w:color="auto"/>
        <w:bottom w:val="none" w:sz="0" w:space="0" w:color="auto"/>
        <w:right w:val="none" w:sz="0" w:space="0" w:color="auto"/>
      </w:divBdr>
    </w:div>
    <w:div w:id="1363942511">
      <w:bodyDiv w:val="1"/>
      <w:marLeft w:val="0"/>
      <w:marRight w:val="0"/>
      <w:marTop w:val="0"/>
      <w:marBottom w:val="0"/>
      <w:divBdr>
        <w:top w:val="none" w:sz="0" w:space="0" w:color="auto"/>
        <w:left w:val="none" w:sz="0" w:space="0" w:color="auto"/>
        <w:bottom w:val="none" w:sz="0" w:space="0" w:color="auto"/>
        <w:right w:val="none" w:sz="0" w:space="0" w:color="auto"/>
      </w:divBdr>
    </w:div>
    <w:div w:id="1401172712">
      <w:bodyDiv w:val="1"/>
      <w:marLeft w:val="0"/>
      <w:marRight w:val="0"/>
      <w:marTop w:val="0"/>
      <w:marBottom w:val="0"/>
      <w:divBdr>
        <w:top w:val="none" w:sz="0" w:space="0" w:color="auto"/>
        <w:left w:val="none" w:sz="0" w:space="0" w:color="auto"/>
        <w:bottom w:val="none" w:sz="0" w:space="0" w:color="auto"/>
        <w:right w:val="none" w:sz="0" w:space="0" w:color="auto"/>
      </w:divBdr>
    </w:div>
    <w:div w:id="1402290108">
      <w:bodyDiv w:val="1"/>
      <w:marLeft w:val="0"/>
      <w:marRight w:val="0"/>
      <w:marTop w:val="0"/>
      <w:marBottom w:val="0"/>
      <w:divBdr>
        <w:top w:val="none" w:sz="0" w:space="0" w:color="auto"/>
        <w:left w:val="none" w:sz="0" w:space="0" w:color="auto"/>
        <w:bottom w:val="none" w:sz="0" w:space="0" w:color="auto"/>
        <w:right w:val="none" w:sz="0" w:space="0" w:color="auto"/>
      </w:divBdr>
    </w:div>
    <w:div w:id="1407916247">
      <w:bodyDiv w:val="1"/>
      <w:marLeft w:val="0"/>
      <w:marRight w:val="0"/>
      <w:marTop w:val="0"/>
      <w:marBottom w:val="0"/>
      <w:divBdr>
        <w:top w:val="none" w:sz="0" w:space="0" w:color="auto"/>
        <w:left w:val="none" w:sz="0" w:space="0" w:color="auto"/>
        <w:bottom w:val="none" w:sz="0" w:space="0" w:color="auto"/>
        <w:right w:val="none" w:sz="0" w:space="0" w:color="auto"/>
      </w:divBdr>
    </w:div>
    <w:div w:id="1429621287">
      <w:bodyDiv w:val="1"/>
      <w:marLeft w:val="0"/>
      <w:marRight w:val="0"/>
      <w:marTop w:val="0"/>
      <w:marBottom w:val="0"/>
      <w:divBdr>
        <w:top w:val="none" w:sz="0" w:space="0" w:color="auto"/>
        <w:left w:val="none" w:sz="0" w:space="0" w:color="auto"/>
        <w:bottom w:val="none" w:sz="0" w:space="0" w:color="auto"/>
        <w:right w:val="none" w:sz="0" w:space="0" w:color="auto"/>
      </w:divBdr>
    </w:div>
    <w:div w:id="1433403399">
      <w:bodyDiv w:val="1"/>
      <w:marLeft w:val="0"/>
      <w:marRight w:val="0"/>
      <w:marTop w:val="0"/>
      <w:marBottom w:val="0"/>
      <w:divBdr>
        <w:top w:val="none" w:sz="0" w:space="0" w:color="auto"/>
        <w:left w:val="none" w:sz="0" w:space="0" w:color="auto"/>
        <w:bottom w:val="none" w:sz="0" w:space="0" w:color="auto"/>
        <w:right w:val="none" w:sz="0" w:space="0" w:color="auto"/>
      </w:divBdr>
    </w:div>
    <w:div w:id="1436318298">
      <w:bodyDiv w:val="1"/>
      <w:marLeft w:val="0"/>
      <w:marRight w:val="0"/>
      <w:marTop w:val="0"/>
      <w:marBottom w:val="0"/>
      <w:divBdr>
        <w:top w:val="none" w:sz="0" w:space="0" w:color="auto"/>
        <w:left w:val="none" w:sz="0" w:space="0" w:color="auto"/>
        <w:bottom w:val="none" w:sz="0" w:space="0" w:color="auto"/>
        <w:right w:val="none" w:sz="0" w:space="0" w:color="auto"/>
      </w:divBdr>
    </w:div>
    <w:div w:id="1443761495">
      <w:bodyDiv w:val="1"/>
      <w:marLeft w:val="0"/>
      <w:marRight w:val="0"/>
      <w:marTop w:val="0"/>
      <w:marBottom w:val="0"/>
      <w:divBdr>
        <w:top w:val="none" w:sz="0" w:space="0" w:color="auto"/>
        <w:left w:val="none" w:sz="0" w:space="0" w:color="auto"/>
        <w:bottom w:val="none" w:sz="0" w:space="0" w:color="auto"/>
        <w:right w:val="none" w:sz="0" w:space="0" w:color="auto"/>
      </w:divBdr>
    </w:div>
    <w:div w:id="1445273348">
      <w:bodyDiv w:val="1"/>
      <w:marLeft w:val="0"/>
      <w:marRight w:val="0"/>
      <w:marTop w:val="0"/>
      <w:marBottom w:val="0"/>
      <w:divBdr>
        <w:top w:val="none" w:sz="0" w:space="0" w:color="auto"/>
        <w:left w:val="none" w:sz="0" w:space="0" w:color="auto"/>
        <w:bottom w:val="none" w:sz="0" w:space="0" w:color="auto"/>
        <w:right w:val="none" w:sz="0" w:space="0" w:color="auto"/>
      </w:divBdr>
    </w:div>
    <w:div w:id="1463033551">
      <w:bodyDiv w:val="1"/>
      <w:marLeft w:val="0"/>
      <w:marRight w:val="0"/>
      <w:marTop w:val="0"/>
      <w:marBottom w:val="0"/>
      <w:divBdr>
        <w:top w:val="none" w:sz="0" w:space="0" w:color="auto"/>
        <w:left w:val="none" w:sz="0" w:space="0" w:color="auto"/>
        <w:bottom w:val="none" w:sz="0" w:space="0" w:color="auto"/>
        <w:right w:val="none" w:sz="0" w:space="0" w:color="auto"/>
      </w:divBdr>
    </w:div>
    <w:div w:id="1474059715">
      <w:bodyDiv w:val="1"/>
      <w:marLeft w:val="0"/>
      <w:marRight w:val="0"/>
      <w:marTop w:val="0"/>
      <w:marBottom w:val="0"/>
      <w:divBdr>
        <w:top w:val="none" w:sz="0" w:space="0" w:color="auto"/>
        <w:left w:val="none" w:sz="0" w:space="0" w:color="auto"/>
        <w:bottom w:val="none" w:sz="0" w:space="0" w:color="auto"/>
        <w:right w:val="none" w:sz="0" w:space="0" w:color="auto"/>
      </w:divBdr>
    </w:div>
    <w:div w:id="1480490829">
      <w:bodyDiv w:val="1"/>
      <w:marLeft w:val="0"/>
      <w:marRight w:val="0"/>
      <w:marTop w:val="0"/>
      <w:marBottom w:val="0"/>
      <w:divBdr>
        <w:top w:val="none" w:sz="0" w:space="0" w:color="auto"/>
        <w:left w:val="none" w:sz="0" w:space="0" w:color="auto"/>
        <w:bottom w:val="none" w:sz="0" w:space="0" w:color="auto"/>
        <w:right w:val="none" w:sz="0" w:space="0" w:color="auto"/>
      </w:divBdr>
    </w:div>
    <w:div w:id="1486971396">
      <w:bodyDiv w:val="1"/>
      <w:marLeft w:val="0"/>
      <w:marRight w:val="0"/>
      <w:marTop w:val="0"/>
      <w:marBottom w:val="0"/>
      <w:divBdr>
        <w:top w:val="none" w:sz="0" w:space="0" w:color="auto"/>
        <w:left w:val="none" w:sz="0" w:space="0" w:color="auto"/>
        <w:bottom w:val="none" w:sz="0" w:space="0" w:color="auto"/>
        <w:right w:val="none" w:sz="0" w:space="0" w:color="auto"/>
      </w:divBdr>
    </w:div>
    <w:div w:id="1494103866">
      <w:bodyDiv w:val="1"/>
      <w:marLeft w:val="0"/>
      <w:marRight w:val="0"/>
      <w:marTop w:val="0"/>
      <w:marBottom w:val="0"/>
      <w:divBdr>
        <w:top w:val="none" w:sz="0" w:space="0" w:color="auto"/>
        <w:left w:val="none" w:sz="0" w:space="0" w:color="auto"/>
        <w:bottom w:val="none" w:sz="0" w:space="0" w:color="auto"/>
        <w:right w:val="none" w:sz="0" w:space="0" w:color="auto"/>
      </w:divBdr>
    </w:div>
    <w:div w:id="1500073008">
      <w:bodyDiv w:val="1"/>
      <w:marLeft w:val="0"/>
      <w:marRight w:val="0"/>
      <w:marTop w:val="0"/>
      <w:marBottom w:val="0"/>
      <w:divBdr>
        <w:top w:val="none" w:sz="0" w:space="0" w:color="auto"/>
        <w:left w:val="none" w:sz="0" w:space="0" w:color="auto"/>
        <w:bottom w:val="none" w:sz="0" w:space="0" w:color="auto"/>
        <w:right w:val="none" w:sz="0" w:space="0" w:color="auto"/>
      </w:divBdr>
    </w:div>
    <w:div w:id="1508328056">
      <w:bodyDiv w:val="1"/>
      <w:marLeft w:val="0"/>
      <w:marRight w:val="0"/>
      <w:marTop w:val="0"/>
      <w:marBottom w:val="0"/>
      <w:divBdr>
        <w:top w:val="none" w:sz="0" w:space="0" w:color="auto"/>
        <w:left w:val="none" w:sz="0" w:space="0" w:color="auto"/>
        <w:bottom w:val="none" w:sz="0" w:space="0" w:color="auto"/>
        <w:right w:val="none" w:sz="0" w:space="0" w:color="auto"/>
      </w:divBdr>
    </w:div>
    <w:div w:id="1532307569">
      <w:bodyDiv w:val="1"/>
      <w:marLeft w:val="0"/>
      <w:marRight w:val="0"/>
      <w:marTop w:val="0"/>
      <w:marBottom w:val="0"/>
      <w:divBdr>
        <w:top w:val="none" w:sz="0" w:space="0" w:color="auto"/>
        <w:left w:val="none" w:sz="0" w:space="0" w:color="auto"/>
        <w:bottom w:val="none" w:sz="0" w:space="0" w:color="auto"/>
        <w:right w:val="none" w:sz="0" w:space="0" w:color="auto"/>
      </w:divBdr>
    </w:div>
    <w:div w:id="1533762450">
      <w:bodyDiv w:val="1"/>
      <w:marLeft w:val="0"/>
      <w:marRight w:val="0"/>
      <w:marTop w:val="0"/>
      <w:marBottom w:val="0"/>
      <w:divBdr>
        <w:top w:val="none" w:sz="0" w:space="0" w:color="auto"/>
        <w:left w:val="none" w:sz="0" w:space="0" w:color="auto"/>
        <w:bottom w:val="none" w:sz="0" w:space="0" w:color="auto"/>
        <w:right w:val="none" w:sz="0" w:space="0" w:color="auto"/>
      </w:divBdr>
    </w:div>
    <w:div w:id="1537309503">
      <w:bodyDiv w:val="1"/>
      <w:marLeft w:val="0"/>
      <w:marRight w:val="0"/>
      <w:marTop w:val="0"/>
      <w:marBottom w:val="0"/>
      <w:divBdr>
        <w:top w:val="none" w:sz="0" w:space="0" w:color="auto"/>
        <w:left w:val="none" w:sz="0" w:space="0" w:color="auto"/>
        <w:bottom w:val="none" w:sz="0" w:space="0" w:color="auto"/>
        <w:right w:val="none" w:sz="0" w:space="0" w:color="auto"/>
      </w:divBdr>
    </w:div>
    <w:div w:id="1566836350">
      <w:bodyDiv w:val="1"/>
      <w:marLeft w:val="0"/>
      <w:marRight w:val="0"/>
      <w:marTop w:val="0"/>
      <w:marBottom w:val="0"/>
      <w:divBdr>
        <w:top w:val="none" w:sz="0" w:space="0" w:color="auto"/>
        <w:left w:val="none" w:sz="0" w:space="0" w:color="auto"/>
        <w:bottom w:val="none" w:sz="0" w:space="0" w:color="auto"/>
        <w:right w:val="none" w:sz="0" w:space="0" w:color="auto"/>
      </w:divBdr>
    </w:div>
    <w:div w:id="1569532888">
      <w:bodyDiv w:val="1"/>
      <w:marLeft w:val="0"/>
      <w:marRight w:val="0"/>
      <w:marTop w:val="0"/>
      <w:marBottom w:val="0"/>
      <w:divBdr>
        <w:top w:val="none" w:sz="0" w:space="0" w:color="auto"/>
        <w:left w:val="none" w:sz="0" w:space="0" w:color="auto"/>
        <w:bottom w:val="none" w:sz="0" w:space="0" w:color="auto"/>
        <w:right w:val="none" w:sz="0" w:space="0" w:color="auto"/>
      </w:divBdr>
    </w:div>
    <w:div w:id="1576280981">
      <w:bodyDiv w:val="1"/>
      <w:marLeft w:val="0"/>
      <w:marRight w:val="0"/>
      <w:marTop w:val="0"/>
      <w:marBottom w:val="0"/>
      <w:divBdr>
        <w:top w:val="none" w:sz="0" w:space="0" w:color="auto"/>
        <w:left w:val="none" w:sz="0" w:space="0" w:color="auto"/>
        <w:bottom w:val="none" w:sz="0" w:space="0" w:color="auto"/>
        <w:right w:val="none" w:sz="0" w:space="0" w:color="auto"/>
      </w:divBdr>
    </w:div>
    <w:div w:id="1594435432">
      <w:bodyDiv w:val="1"/>
      <w:marLeft w:val="0"/>
      <w:marRight w:val="0"/>
      <w:marTop w:val="0"/>
      <w:marBottom w:val="0"/>
      <w:divBdr>
        <w:top w:val="none" w:sz="0" w:space="0" w:color="auto"/>
        <w:left w:val="none" w:sz="0" w:space="0" w:color="auto"/>
        <w:bottom w:val="none" w:sz="0" w:space="0" w:color="auto"/>
        <w:right w:val="none" w:sz="0" w:space="0" w:color="auto"/>
      </w:divBdr>
    </w:div>
    <w:div w:id="1599753480">
      <w:bodyDiv w:val="1"/>
      <w:marLeft w:val="0"/>
      <w:marRight w:val="0"/>
      <w:marTop w:val="0"/>
      <w:marBottom w:val="0"/>
      <w:divBdr>
        <w:top w:val="none" w:sz="0" w:space="0" w:color="auto"/>
        <w:left w:val="none" w:sz="0" w:space="0" w:color="auto"/>
        <w:bottom w:val="none" w:sz="0" w:space="0" w:color="auto"/>
        <w:right w:val="none" w:sz="0" w:space="0" w:color="auto"/>
      </w:divBdr>
    </w:div>
    <w:div w:id="1603030847">
      <w:bodyDiv w:val="1"/>
      <w:marLeft w:val="0"/>
      <w:marRight w:val="0"/>
      <w:marTop w:val="0"/>
      <w:marBottom w:val="0"/>
      <w:divBdr>
        <w:top w:val="none" w:sz="0" w:space="0" w:color="auto"/>
        <w:left w:val="none" w:sz="0" w:space="0" w:color="auto"/>
        <w:bottom w:val="none" w:sz="0" w:space="0" w:color="auto"/>
        <w:right w:val="none" w:sz="0" w:space="0" w:color="auto"/>
      </w:divBdr>
    </w:div>
    <w:div w:id="1603145796">
      <w:bodyDiv w:val="1"/>
      <w:marLeft w:val="0"/>
      <w:marRight w:val="0"/>
      <w:marTop w:val="0"/>
      <w:marBottom w:val="0"/>
      <w:divBdr>
        <w:top w:val="none" w:sz="0" w:space="0" w:color="auto"/>
        <w:left w:val="none" w:sz="0" w:space="0" w:color="auto"/>
        <w:bottom w:val="none" w:sz="0" w:space="0" w:color="auto"/>
        <w:right w:val="none" w:sz="0" w:space="0" w:color="auto"/>
      </w:divBdr>
    </w:div>
    <w:div w:id="1609771563">
      <w:bodyDiv w:val="1"/>
      <w:marLeft w:val="0"/>
      <w:marRight w:val="0"/>
      <w:marTop w:val="0"/>
      <w:marBottom w:val="0"/>
      <w:divBdr>
        <w:top w:val="none" w:sz="0" w:space="0" w:color="auto"/>
        <w:left w:val="none" w:sz="0" w:space="0" w:color="auto"/>
        <w:bottom w:val="none" w:sz="0" w:space="0" w:color="auto"/>
        <w:right w:val="none" w:sz="0" w:space="0" w:color="auto"/>
      </w:divBdr>
    </w:div>
    <w:div w:id="1625424519">
      <w:bodyDiv w:val="1"/>
      <w:marLeft w:val="0"/>
      <w:marRight w:val="0"/>
      <w:marTop w:val="0"/>
      <w:marBottom w:val="0"/>
      <w:divBdr>
        <w:top w:val="none" w:sz="0" w:space="0" w:color="auto"/>
        <w:left w:val="none" w:sz="0" w:space="0" w:color="auto"/>
        <w:bottom w:val="none" w:sz="0" w:space="0" w:color="auto"/>
        <w:right w:val="none" w:sz="0" w:space="0" w:color="auto"/>
      </w:divBdr>
    </w:div>
    <w:div w:id="1625845616">
      <w:bodyDiv w:val="1"/>
      <w:marLeft w:val="0"/>
      <w:marRight w:val="0"/>
      <w:marTop w:val="0"/>
      <w:marBottom w:val="0"/>
      <w:divBdr>
        <w:top w:val="none" w:sz="0" w:space="0" w:color="auto"/>
        <w:left w:val="none" w:sz="0" w:space="0" w:color="auto"/>
        <w:bottom w:val="none" w:sz="0" w:space="0" w:color="auto"/>
        <w:right w:val="none" w:sz="0" w:space="0" w:color="auto"/>
      </w:divBdr>
    </w:div>
    <w:div w:id="1660303199">
      <w:bodyDiv w:val="1"/>
      <w:marLeft w:val="0"/>
      <w:marRight w:val="0"/>
      <w:marTop w:val="0"/>
      <w:marBottom w:val="0"/>
      <w:divBdr>
        <w:top w:val="none" w:sz="0" w:space="0" w:color="auto"/>
        <w:left w:val="none" w:sz="0" w:space="0" w:color="auto"/>
        <w:bottom w:val="none" w:sz="0" w:space="0" w:color="auto"/>
        <w:right w:val="none" w:sz="0" w:space="0" w:color="auto"/>
      </w:divBdr>
    </w:div>
    <w:div w:id="1662272580">
      <w:bodyDiv w:val="1"/>
      <w:marLeft w:val="0"/>
      <w:marRight w:val="0"/>
      <w:marTop w:val="0"/>
      <w:marBottom w:val="0"/>
      <w:divBdr>
        <w:top w:val="none" w:sz="0" w:space="0" w:color="auto"/>
        <w:left w:val="none" w:sz="0" w:space="0" w:color="auto"/>
        <w:bottom w:val="none" w:sz="0" w:space="0" w:color="auto"/>
        <w:right w:val="none" w:sz="0" w:space="0" w:color="auto"/>
      </w:divBdr>
    </w:div>
    <w:div w:id="1663238915">
      <w:bodyDiv w:val="1"/>
      <w:marLeft w:val="0"/>
      <w:marRight w:val="0"/>
      <w:marTop w:val="0"/>
      <w:marBottom w:val="0"/>
      <w:divBdr>
        <w:top w:val="none" w:sz="0" w:space="0" w:color="auto"/>
        <w:left w:val="none" w:sz="0" w:space="0" w:color="auto"/>
        <w:bottom w:val="none" w:sz="0" w:space="0" w:color="auto"/>
        <w:right w:val="none" w:sz="0" w:space="0" w:color="auto"/>
      </w:divBdr>
    </w:div>
    <w:div w:id="1678459443">
      <w:bodyDiv w:val="1"/>
      <w:marLeft w:val="0"/>
      <w:marRight w:val="0"/>
      <w:marTop w:val="0"/>
      <w:marBottom w:val="0"/>
      <w:divBdr>
        <w:top w:val="none" w:sz="0" w:space="0" w:color="auto"/>
        <w:left w:val="none" w:sz="0" w:space="0" w:color="auto"/>
        <w:bottom w:val="none" w:sz="0" w:space="0" w:color="auto"/>
        <w:right w:val="none" w:sz="0" w:space="0" w:color="auto"/>
      </w:divBdr>
    </w:div>
    <w:div w:id="1686057011">
      <w:bodyDiv w:val="1"/>
      <w:marLeft w:val="0"/>
      <w:marRight w:val="0"/>
      <w:marTop w:val="0"/>
      <w:marBottom w:val="0"/>
      <w:divBdr>
        <w:top w:val="none" w:sz="0" w:space="0" w:color="auto"/>
        <w:left w:val="none" w:sz="0" w:space="0" w:color="auto"/>
        <w:bottom w:val="none" w:sz="0" w:space="0" w:color="auto"/>
        <w:right w:val="none" w:sz="0" w:space="0" w:color="auto"/>
      </w:divBdr>
    </w:div>
    <w:div w:id="1720399582">
      <w:bodyDiv w:val="1"/>
      <w:marLeft w:val="0"/>
      <w:marRight w:val="0"/>
      <w:marTop w:val="0"/>
      <w:marBottom w:val="0"/>
      <w:divBdr>
        <w:top w:val="none" w:sz="0" w:space="0" w:color="auto"/>
        <w:left w:val="none" w:sz="0" w:space="0" w:color="auto"/>
        <w:bottom w:val="none" w:sz="0" w:space="0" w:color="auto"/>
        <w:right w:val="none" w:sz="0" w:space="0" w:color="auto"/>
      </w:divBdr>
    </w:div>
    <w:div w:id="1736663963">
      <w:bodyDiv w:val="1"/>
      <w:marLeft w:val="0"/>
      <w:marRight w:val="0"/>
      <w:marTop w:val="0"/>
      <w:marBottom w:val="0"/>
      <w:divBdr>
        <w:top w:val="none" w:sz="0" w:space="0" w:color="auto"/>
        <w:left w:val="none" w:sz="0" w:space="0" w:color="auto"/>
        <w:bottom w:val="none" w:sz="0" w:space="0" w:color="auto"/>
        <w:right w:val="none" w:sz="0" w:space="0" w:color="auto"/>
      </w:divBdr>
    </w:div>
    <w:div w:id="1741127266">
      <w:bodyDiv w:val="1"/>
      <w:marLeft w:val="0"/>
      <w:marRight w:val="0"/>
      <w:marTop w:val="0"/>
      <w:marBottom w:val="0"/>
      <w:divBdr>
        <w:top w:val="none" w:sz="0" w:space="0" w:color="auto"/>
        <w:left w:val="none" w:sz="0" w:space="0" w:color="auto"/>
        <w:bottom w:val="none" w:sz="0" w:space="0" w:color="auto"/>
        <w:right w:val="none" w:sz="0" w:space="0" w:color="auto"/>
      </w:divBdr>
    </w:div>
    <w:div w:id="1749813652">
      <w:bodyDiv w:val="1"/>
      <w:marLeft w:val="0"/>
      <w:marRight w:val="0"/>
      <w:marTop w:val="0"/>
      <w:marBottom w:val="0"/>
      <w:divBdr>
        <w:top w:val="none" w:sz="0" w:space="0" w:color="auto"/>
        <w:left w:val="none" w:sz="0" w:space="0" w:color="auto"/>
        <w:bottom w:val="none" w:sz="0" w:space="0" w:color="auto"/>
        <w:right w:val="none" w:sz="0" w:space="0" w:color="auto"/>
      </w:divBdr>
    </w:div>
    <w:div w:id="1754548515">
      <w:bodyDiv w:val="1"/>
      <w:marLeft w:val="0"/>
      <w:marRight w:val="0"/>
      <w:marTop w:val="0"/>
      <w:marBottom w:val="0"/>
      <w:divBdr>
        <w:top w:val="none" w:sz="0" w:space="0" w:color="auto"/>
        <w:left w:val="none" w:sz="0" w:space="0" w:color="auto"/>
        <w:bottom w:val="none" w:sz="0" w:space="0" w:color="auto"/>
        <w:right w:val="none" w:sz="0" w:space="0" w:color="auto"/>
      </w:divBdr>
    </w:div>
    <w:div w:id="1758163489">
      <w:bodyDiv w:val="1"/>
      <w:marLeft w:val="0"/>
      <w:marRight w:val="0"/>
      <w:marTop w:val="0"/>
      <w:marBottom w:val="0"/>
      <w:divBdr>
        <w:top w:val="none" w:sz="0" w:space="0" w:color="auto"/>
        <w:left w:val="none" w:sz="0" w:space="0" w:color="auto"/>
        <w:bottom w:val="none" w:sz="0" w:space="0" w:color="auto"/>
        <w:right w:val="none" w:sz="0" w:space="0" w:color="auto"/>
      </w:divBdr>
    </w:div>
    <w:div w:id="1762873008">
      <w:bodyDiv w:val="1"/>
      <w:marLeft w:val="0"/>
      <w:marRight w:val="0"/>
      <w:marTop w:val="0"/>
      <w:marBottom w:val="0"/>
      <w:divBdr>
        <w:top w:val="none" w:sz="0" w:space="0" w:color="auto"/>
        <w:left w:val="none" w:sz="0" w:space="0" w:color="auto"/>
        <w:bottom w:val="none" w:sz="0" w:space="0" w:color="auto"/>
        <w:right w:val="none" w:sz="0" w:space="0" w:color="auto"/>
      </w:divBdr>
    </w:div>
    <w:div w:id="1764035029">
      <w:bodyDiv w:val="1"/>
      <w:marLeft w:val="0"/>
      <w:marRight w:val="0"/>
      <w:marTop w:val="0"/>
      <w:marBottom w:val="0"/>
      <w:divBdr>
        <w:top w:val="none" w:sz="0" w:space="0" w:color="auto"/>
        <w:left w:val="none" w:sz="0" w:space="0" w:color="auto"/>
        <w:bottom w:val="none" w:sz="0" w:space="0" w:color="auto"/>
        <w:right w:val="none" w:sz="0" w:space="0" w:color="auto"/>
      </w:divBdr>
    </w:div>
    <w:div w:id="1767186423">
      <w:bodyDiv w:val="1"/>
      <w:marLeft w:val="0"/>
      <w:marRight w:val="0"/>
      <w:marTop w:val="0"/>
      <w:marBottom w:val="0"/>
      <w:divBdr>
        <w:top w:val="none" w:sz="0" w:space="0" w:color="auto"/>
        <w:left w:val="none" w:sz="0" w:space="0" w:color="auto"/>
        <w:bottom w:val="none" w:sz="0" w:space="0" w:color="auto"/>
        <w:right w:val="none" w:sz="0" w:space="0" w:color="auto"/>
      </w:divBdr>
    </w:div>
    <w:div w:id="1771274005">
      <w:bodyDiv w:val="1"/>
      <w:marLeft w:val="0"/>
      <w:marRight w:val="0"/>
      <w:marTop w:val="0"/>
      <w:marBottom w:val="0"/>
      <w:divBdr>
        <w:top w:val="none" w:sz="0" w:space="0" w:color="auto"/>
        <w:left w:val="none" w:sz="0" w:space="0" w:color="auto"/>
        <w:bottom w:val="none" w:sz="0" w:space="0" w:color="auto"/>
        <w:right w:val="none" w:sz="0" w:space="0" w:color="auto"/>
      </w:divBdr>
    </w:div>
    <w:div w:id="1790275470">
      <w:bodyDiv w:val="1"/>
      <w:marLeft w:val="0"/>
      <w:marRight w:val="0"/>
      <w:marTop w:val="0"/>
      <w:marBottom w:val="0"/>
      <w:divBdr>
        <w:top w:val="none" w:sz="0" w:space="0" w:color="auto"/>
        <w:left w:val="none" w:sz="0" w:space="0" w:color="auto"/>
        <w:bottom w:val="none" w:sz="0" w:space="0" w:color="auto"/>
        <w:right w:val="none" w:sz="0" w:space="0" w:color="auto"/>
      </w:divBdr>
    </w:div>
    <w:div w:id="1803570732">
      <w:bodyDiv w:val="1"/>
      <w:marLeft w:val="0"/>
      <w:marRight w:val="0"/>
      <w:marTop w:val="0"/>
      <w:marBottom w:val="0"/>
      <w:divBdr>
        <w:top w:val="none" w:sz="0" w:space="0" w:color="auto"/>
        <w:left w:val="none" w:sz="0" w:space="0" w:color="auto"/>
        <w:bottom w:val="none" w:sz="0" w:space="0" w:color="auto"/>
        <w:right w:val="none" w:sz="0" w:space="0" w:color="auto"/>
      </w:divBdr>
    </w:div>
    <w:div w:id="1804469760">
      <w:bodyDiv w:val="1"/>
      <w:marLeft w:val="0"/>
      <w:marRight w:val="0"/>
      <w:marTop w:val="0"/>
      <w:marBottom w:val="0"/>
      <w:divBdr>
        <w:top w:val="none" w:sz="0" w:space="0" w:color="auto"/>
        <w:left w:val="none" w:sz="0" w:space="0" w:color="auto"/>
        <w:bottom w:val="none" w:sz="0" w:space="0" w:color="auto"/>
        <w:right w:val="none" w:sz="0" w:space="0" w:color="auto"/>
      </w:divBdr>
    </w:div>
    <w:div w:id="1805076132">
      <w:bodyDiv w:val="1"/>
      <w:marLeft w:val="0"/>
      <w:marRight w:val="0"/>
      <w:marTop w:val="0"/>
      <w:marBottom w:val="0"/>
      <w:divBdr>
        <w:top w:val="none" w:sz="0" w:space="0" w:color="auto"/>
        <w:left w:val="none" w:sz="0" w:space="0" w:color="auto"/>
        <w:bottom w:val="none" w:sz="0" w:space="0" w:color="auto"/>
        <w:right w:val="none" w:sz="0" w:space="0" w:color="auto"/>
      </w:divBdr>
    </w:div>
    <w:div w:id="1820919191">
      <w:bodyDiv w:val="1"/>
      <w:marLeft w:val="0"/>
      <w:marRight w:val="0"/>
      <w:marTop w:val="0"/>
      <w:marBottom w:val="0"/>
      <w:divBdr>
        <w:top w:val="none" w:sz="0" w:space="0" w:color="auto"/>
        <w:left w:val="none" w:sz="0" w:space="0" w:color="auto"/>
        <w:bottom w:val="none" w:sz="0" w:space="0" w:color="auto"/>
        <w:right w:val="none" w:sz="0" w:space="0" w:color="auto"/>
      </w:divBdr>
    </w:div>
    <w:div w:id="1849785672">
      <w:bodyDiv w:val="1"/>
      <w:marLeft w:val="0"/>
      <w:marRight w:val="0"/>
      <w:marTop w:val="0"/>
      <w:marBottom w:val="0"/>
      <w:divBdr>
        <w:top w:val="none" w:sz="0" w:space="0" w:color="auto"/>
        <w:left w:val="none" w:sz="0" w:space="0" w:color="auto"/>
        <w:bottom w:val="none" w:sz="0" w:space="0" w:color="auto"/>
        <w:right w:val="none" w:sz="0" w:space="0" w:color="auto"/>
      </w:divBdr>
    </w:div>
    <w:div w:id="1850413077">
      <w:bodyDiv w:val="1"/>
      <w:marLeft w:val="0"/>
      <w:marRight w:val="0"/>
      <w:marTop w:val="0"/>
      <w:marBottom w:val="0"/>
      <w:divBdr>
        <w:top w:val="none" w:sz="0" w:space="0" w:color="auto"/>
        <w:left w:val="none" w:sz="0" w:space="0" w:color="auto"/>
        <w:bottom w:val="none" w:sz="0" w:space="0" w:color="auto"/>
        <w:right w:val="none" w:sz="0" w:space="0" w:color="auto"/>
      </w:divBdr>
    </w:div>
    <w:div w:id="1851333298">
      <w:bodyDiv w:val="1"/>
      <w:marLeft w:val="0"/>
      <w:marRight w:val="0"/>
      <w:marTop w:val="0"/>
      <w:marBottom w:val="0"/>
      <w:divBdr>
        <w:top w:val="none" w:sz="0" w:space="0" w:color="auto"/>
        <w:left w:val="none" w:sz="0" w:space="0" w:color="auto"/>
        <w:bottom w:val="none" w:sz="0" w:space="0" w:color="auto"/>
        <w:right w:val="none" w:sz="0" w:space="0" w:color="auto"/>
      </w:divBdr>
    </w:div>
    <w:div w:id="1857579821">
      <w:bodyDiv w:val="1"/>
      <w:marLeft w:val="0"/>
      <w:marRight w:val="0"/>
      <w:marTop w:val="0"/>
      <w:marBottom w:val="0"/>
      <w:divBdr>
        <w:top w:val="none" w:sz="0" w:space="0" w:color="auto"/>
        <w:left w:val="none" w:sz="0" w:space="0" w:color="auto"/>
        <w:bottom w:val="none" w:sz="0" w:space="0" w:color="auto"/>
        <w:right w:val="none" w:sz="0" w:space="0" w:color="auto"/>
      </w:divBdr>
    </w:div>
    <w:div w:id="1861162609">
      <w:bodyDiv w:val="1"/>
      <w:marLeft w:val="0"/>
      <w:marRight w:val="0"/>
      <w:marTop w:val="0"/>
      <w:marBottom w:val="0"/>
      <w:divBdr>
        <w:top w:val="none" w:sz="0" w:space="0" w:color="auto"/>
        <w:left w:val="none" w:sz="0" w:space="0" w:color="auto"/>
        <w:bottom w:val="none" w:sz="0" w:space="0" w:color="auto"/>
        <w:right w:val="none" w:sz="0" w:space="0" w:color="auto"/>
      </w:divBdr>
    </w:div>
    <w:div w:id="1870877760">
      <w:bodyDiv w:val="1"/>
      <w:marLeft w:val="0"/>
      <w:marRight w:val="0"/>
      <w:marTop w:val="0"/>
      <w:marBottom w:val="0"/>
      <w:divBdr>
        <w:top w:val="none" w:sz="0" w:space="0" w:color="auto"/>
        <w:left w:val="none" w:sz="0" w:space="0" w:color="auto"/>
        <w:bottom w:val="none" w:sz="0" w:space="0" w:color="auto"/>
        <w:right w:val="none" w:sz="0" w:space="0" w:color="auto"/>
      </w:divBdr>
    </w:div>
    <w:div w:id="1903559500">
      <w:bodyDiv w:val="1"/>
      <w:marLeft w:val="0"/>
      <w:marRight w:val="0"/>
      <w:marTop w:val="0"/>
      <w:marBottom w:val="0"/>
      <w:divBdr>
        <w:top w:val="none" w:sz="0" w:space="0" w:color="auto"/>
        <w:left w:val="none" w:sz="0" w:space="0" w:color="auto"/>
        <w:bottom w:val="none" w:sz="0" w:space="0" w:color="auto"/>
        <w:right w:val="none" w:sz="0" w:space="0" w:color="auto"/>
      </w:divBdr>
    </w:div>
    <w:div w:id="1904177618">
      <w:bodyDiv w:val="1"/>
      <w:marLeft w:val="0"/>
      <w:marRight w:val="0"/>
      <w:marTop w:val="0"/>
      <w:marBottom w:val="0"/>
      <w:divBdr>
        <w:top w:val="none" w:sz="0" w:space="0" w:color="auto"/>
        <w:left w:val="none" w:sz="0" w:space="0" w:color="auto"/>
        <w:bottom w:val="none" w:sz="0" w:space="0" w:color="auto"/>
        <w:right w:val="none" w:sz="0" w:space="0" w:color="auto"/>
      </w:divBdr>
    </w:div>
    <w:div w:id="1919287641">
      <w:bodyDiv w:val="1"/>
      <w:marLeft w:val="0"/>
      <w:marRight w:val="0"/>
      <w:marTop w:val="0"/>
      <w:marBottom w:val="0"/>
      <w:divBdr>
        <w:top w:val="none" w:sz="0" w:space="0" w:color="auto"/>
        <w:left w:val="none" w:sz="0" w:space="0" w:color="auto"/>
        <w:bottom w:val="none" w:sz="0" w:space="0" w:color="auto"/>
        <w:right w:val="none" w:sz="0" w:space="0" w:color="auto"/>
      </w:divBdr>
    </w:div>
    <w:div w:id="1921519587">
      <w:bodyDiv w:val="1"/>
      <w:marLeft w:val="0"/>
      <w:marRight w:val="0"/>
      <w:marTop w:val="0"/>
      <w:marBottom w:val="0"/>
      <w:divBdr>
        <w:top w:val="none" w:sz="0" w:space="0" w:color="auto"/>
        <w:left w:val="none" w:sz="0" w:space="0" w:color="auto"/>
        <w:bottom w:val="none" w:sz="0" w:space="0" w:color="auto"/>
        <w:right w:val="none" w:sz="0" w:space="0" w:color="auto"/>
      </w:divBdr>
    </w:div>
    <w:div w:id="1937328744">
      <w:bodyDiv w:val="1"/>
      <w:marLeft w:val="0"/>
      <w:marRight w:val="0"/>
      <w:marTop w:val="0"/>
      <w:marBottom w:val="0"/>
      <w:divBdr>
        <w:top w:val="none" w:sz="0" w:space="0" w:color="auto"/>
        <w:left w:val="none" w:sz="0" w:space="0" w:color="auto"/>
        <w:bottom w:val="none" w:sz="0" w:space="0" w:color="auto"/>
        <w:right w:val="none" w:sz="0" w:space="0" w:color="auto"/>
      </w:divBdr>
    </w:div>
    <w:div w:id="1939408812">
      <w:bodyDiv w:val="1"/>
      <w:marLeft w:val="0"/>
      <w:marRight w:val="0"/>
      <w:marTop w:val="0"/>
      <w:marBottom w:val="0"/>
      <w:divBdr>
        <w:top w:val="none" w:sz="0" w:space="0" w:color="auto"/>
        <w:left w:val="none" w:sz="0" w:space="0" w:color="auto"/>
        <w:bottom w:val="none" w:sz="0" w:space="0" w:color="auto"/>
        <w:right w:val="none" w:sz="0" w:space="0" w:color="auto"/>
      </w:divBdr>
    </w:div>
    <w:div w:id="1940793399">
      <w:bodyDiv w:val="1"/>
      <w:marLeft w:val="0"/>
      <w:marRight w:val="0"/>
      <w:marTop w:val="0"/>
      <w:marBottom w:val="0"/>
      <w:divBdr>
        <w:top w:val="none" w:sz="0" w:space="0" w:color="auto"/>
        <w:left w:val="none" w:sz="0" w:space="0" w:color="auto"/>
        <w:bottom w:val="none" w:sz="0" w:space="0" w:color="auto"/>
        <w:right w:val="none" w:sz="0" w:space="0" w:color="auto"/>
      </w:divBdr>
    </w:div>
    <w:div w:id="1945840709">
      <w:bodyDiv w:val="1"/>
      <w:marLeft w:val="0"/>
      <w:marRight w:val="0"/>
      <w:marTop w:val="0"/>
      <w:marBottom w:val="0"/>
      <w:divBdr>
        <w:top w:val="none" w:sz="0" w:space="0" w:color="auto"/>
        <w:left w:val="none" w:sz="0" w:space="0" w:color="auto"/>
        <w:bottom w:val="none" w:sz="0" w:space="0" w:color="auto"/>
        <w:right w:val="none" w:sz="0" w:space="0" w:color="auto"/>
      </w:divBdr>
    </w:div>
    <w:div w:id="1955358394">
      <w:bodyDiv w:val="1"/>
      <w:marLeft w:val="0"/>
      <w:marRight w:val="0"/>
      <w:marTop w:val="0"/>
      <w:marBottom w:val="0"/>
      <w:divBdr>
        <w:top w:val="none" w:sz="0" w:space="0" w:color="auto"/>
        <w:left w:val="none" w:sz="0" w:space="0" w:color="auto"/>
        <w:bottom w:val="none" w:sz="0" w:space="0" w:color="auto"/>
        <w:right w:val="none" w:sz="0" w:space="0" w:color="auto"/>
      </w:divBdr>
    </w:div>
    <w:div w:id="1961377088">
      <w:bodyDiv w:val="1"/>
      <w:marLeft w:val="0"/>
      <w:marRight w:val="0"/>
      <w:marTop w:val="0"/>
      <w:marBottom w:val="0"/>
      <w:divBdr>
        <w:top w:val="none" w:sz="0" w:space="0" w:color="auto"/>
        <w:left w:val="none" w:sz="0" w:space="0" w:color="auto"/>
        <w:bottom w:val="none" w:sz="0" w:space="0" w:color="auto"/>
        <w:right w:val="none" w:sz="0" w:space="0" w:color="auto"/>
      </w:divBdr>
    </w:div>
    <w:div w:id="1976711213">
      <w:bodyDiv w:val="1"/>
      <w:marLeft w:val="0"/>
      <w:marRight w:val="0"/>
      <w:marTop w:val="0"/>
      <w:marBottom w:val="0"/>
      <w:divBdr>
        <w:top w:val="none" w:sz="0" w:space="0" w:color="auto"/>
        <w:left w:val="none" w:sz="0" w:space="0" w:color="auto"/>
        <w:bottom w:val="none" w:sz="0" w:space="0" w:color="auto"/>
        <w:right w:val="none" w:sz="0" w:space="0" w:color="auto"/>
      </w:divBdr>
    </w:div>
    <w:div w:id="1990091434">
      <w:bodyDiv w:val="1"/>
      <w:marLeft w:val="0"/>
      <w:marRight w:val="0"/>
      <w:marTop w:val="0"/>
      <w:marBottom w:val="0"/>
      <w:divBdr>
        <w:top w:val="none" w:sz="0" w:space="0" w:color="auto"/>
        <w:left w:val="none" w:sz="0" w:space="0" w:color="auto"/>
        <w:bottom w:val="none" w:sz="0" w:space="0" w:color="auto"/>
        <w:right w:val="none" w:sz="0" w:space="0" w:color="auto"/>
      </w:divBdr>
    </w:div>
    <w:div w:id="2029748088">
      <w:bodyDiv w:val="1"/>
      <w:marLeft w:val="0"/>
      <w:marRight w:val="0"/>
      <w:marTop w:val="0"/>
      <w:marBottom w:val="0"/>
      <w:divBdr>
        <w:top w:val="none" w:sz="0" w:space="0" w:color="auto"/>
        <w:left w:val="none" w:sz="0" w:space="0" w:color="auto"/>
        <w:bottom w:val="none" w:sz="0" w:space="0" w:color="auto"/>
        <w:right w:val="none" w:sz="0" w:space="0" w:color="auto"/>
      </w:divBdr>
    </w:div>
    <w:div w:id="2059475929">
      <w:bodyDiv w:val="1"/>
      <w:marLeft w:val="0"/>
      <w:marRight w:val="0"/>
      <w:marTop w:val="0"/>
      <w:marBottom w:val="0"/>
      <w:divBdr>
        <w:top w:val="none" w:sz="0" w:space="0" w:color="auto"/>
        <w:left w:val="none" w:sz="0" w:space="0" w:color="auto"/>
        <w:bottom w:val="none" w:sz="0" w:space="0" w:color="auto"/>
        <w:right w:val="none" w:sz="0" w:space="0" w:color="auto"/>
      </w:divBdr>
    </w:div>
    <w:div w:id="2078671322">
      <w:bodyDiv w:val="1"/>
      <w:marLeft w:val="0"/>
      <w:marRight w:val="0"/>
      <w:marTop w:val="0"/>
      <w:marBottom w:val="0"/>
      <w:divBdr>
        <w:top w:val="none" w:sz="0" w:space="0" w:color="auto"/>
        <w:left w:val="none" w:sz="0" w:space="0" w:color="auto"/>
        <w:bottom w:val="none" w:sz="0" w:space="0" w:color="auto"/>
        <w:right w:val="none" w:sz="0" w:space="0" w:color="auto"/>
      </w:divBdr>
    </w:div>
    <w:div w:id="2082293147">
      <w:bodyDiv w:val="1"/>
      <w:marLeft w:val="0"/>
      <w:marRight w:val="0"/>
      <w:marTop w:val="0"/>
      <w:marBottom w:val="0"/>
      <w:divBdr>
        <w:top w:val="none" w:sz="0" w:space="0" w:color="auto"/>
        <w:left w:val="none" w:sz="0" w:space="0" w:color="auto"/>
        <w:bottom w:val="none" w:sz="0" w:space="0" w:color="auto"/>
        <w:right w:val="none" w:sz="0" w:space="0" w:color="auto"/>
      </w:divBdr>
    </w:div>
    <w:div w:id="2088847002">
      <w:bodyDiv w:val="1"/>
      <w:marLeft w:val="0"/>
      <w:marRight w:val="0"/>
      <w:marTop w:val="0"/>
      <w:marBottom w:val="0"/>
      <w:divBdr>
        <w:top w:val="none" w:sz="0" w:space="0" w:color="auto"/>
        <w:left w:val="none" w:sz="0" w:space="0" w:color="auto"/>
        <w:bottom w:val="none" w:sz="0" w:space="0" w:color="auto"/>
        <w:right w:val="none" w:sz="0" w:space="0" w:color="auto"/>
      </w:divBdr>
    </w:div>
    <w:div w:id="2110736239">
      <w:bodyDiv w:val="1"/>
      <w:marLeft w:val="0"/>
      <w:marRight w:val="0"/>
      <w:marTop w:val="0"/>
      <w:marBottom w:val="0"/>
      <w:divBdr>
        <w:top w:val="none" w:sz="0" w:space="0" w:color="auto"/>
        <w:left w:val="none" w:sz="0" w:space="0" w:color="auto"/>
        <w:bottom w:val="none" w:sz="0" w:space="0" w:color="auto"/>
        <w:right w:val="none" w:sz="0" w:space="0" w:color="auto"/>
      </w:divBdr>
    </w:div>
    <w:div w:id="2125493166">
      <w:bodyDiv w:val="1"/>
      <w:marLeft w:val="0"/>
      <w:marRight w:val="0"/>
      <w:marTop w:val="0"/>
      <w:marBottom w:val="0"/>
      <w:divBdr>
        <w:top w:val="none" w:sz="0" w:space="0" w:color="auto"/>
        <w:left w:val="none" w:sz="0" w:space="0" w:color="auto"/>
        <w:bottom w:val="none" w:sz="0" w:space="0" w:color="auto"/>
        <w:right w:val="none" w:sz="0" w:space="0" w:color="auto"/>
      </w:divBdr>
    </w:div>
    <w:div w:id="2142337670">
      <w:bodyDiv w:val="1"/>
      <w:marLeft w:val="0"/>
      <w:marRight w:val="0"/>
      <w:marTop w:val="0"/>
      <w:marBottom w:val="0"/>
      <w:divBdr>
        <w:top w:val="none" w:sz="0" w:space="0" w:color="auto"/>
        <w:left w:val="none" w:sz="0" w:space="0" w:color="auto"/>
        <w:bottom w:val="none" w:sz="0" w:space="0" w:color="auto"/>
        <w:right w:val="none" w:sz="0" w:space="0" w:color="auto"/>
      </w:divBdr>
    </w:div>
    <w:div w:id="214238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Alice_Louise</dc:creator>
  <cp:keywords/>
  <dc:description/>
  <cp:lastModifiedBy>Anderson, Whitney</cp:lastModifiedBy>
  <cp:revision>2</cp:revision>
  <dcterms:created xsi:type="dcterms:W3CDTF">2018-06-04T18:48:00Z</dcterms:created>
  <dcterms:modified xsi:type="dcterms:W3CDTF">2018-06-04T18:48:00Z</dcterms:modified>
</cp:coreProperties>
</file>