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0804" w14:textId="3510E07F" w:rsidR="00034F53" w:rsidRPr="00D71E08" w:rsidRDefault="006B51EB">
      <w:pPr>
        <w:pStyle w:val="Heading1"/>
        <w:jc w:val="center"/>
      </w:pPr>
      <w:r w:rsidRPr="00D71E08">
        <w:rPr>
          <w:color w:val="333333"/>
        </w:rPr>
        <w:t xml:space="preserve">ENGS </w:t>
      </w:r>
      <w:r w:rsidR="00D71E08" w:rsidRPr="00D71E08">
        <w:rPr>
          <w:color w:val="333333"/>
        </w:rPr>
        <w:t>191</w:t>
      </w:r>
      <w:r w:rsidR="00F42F57" w:rsidRPr="00D71E08">
        <w:rPr>
          <w:color w:val="333333"/>
        </w:rPr>
        <w:t xml:space="preserve"> –</w:t>
      </w:r>
      <w:r w:rsidRPr="00D71E08">
        <w:rPr>
          <w:color w:val="333333"/>
        </w:rPr>
        <w:t xml:space="preserve"> </w:t>
      </w:r>
      <w:r w:rsidR="00D71E08" w:rsidRPr="00D71E08">
        <w:rPr>
          <w:color w:val="333333"/>
        </w:rPr>
        <w:t>Engineering Foundations</w:t>
      </w:r>
    </w:p>
    <w:p w14:paraId="193D250C" w14:textId="68FEA8E5" w:rsidR="00034F53" w:rsidRPr="00D71E08" w:rsidRDefault="00F42F57">
      <w:pPr>
        <w:jc w:val="center"/>
        <w:rPr>
          <w:b/>
          <w:bCs/>
        </w:rPr>
      </w:pPr>
      <w:r w:rsidRPr="00D71E08">
        <w:rPr>
          <w:b/>
          <w:bCs/>
          <w:color w:val="333333"/>
        </w:rPr>
        <w:t>Spring</w:t>
      </w:r>
      <w:r w:rsidR="006B51EB" w:rsidRPr="00D71E08">
        <w:rPr>
          <w:b/>
          <w:bCs/>
          <w:color w:val="333333"/>
        </w:rPr>
        <w:t xml:space="preserve"> 20</w:t>
      </w:r>
      <w:r w:rsidRPr="00D71E08">
        <w:rPr>
          <w:b/>
          <w:bCs/>
          <w:color w:val="333333"/>
        </w:rPr>
        <w:t>2</w:t>
      </w:r>
      <w:r w:rsidR="00F6551C">
        <w:rPr>
          <w:b/>
          <w:bCs/>
          <w:color w:val="333333"/>
        </w:rPr>
        <w:t>6</w:t>
      </w:r>
    </w:p>
    <w:p w14:paraId="4325ECC7" w14:textId="0572C33C" w:rsidR="00034F53" w:rsidRPr="00D71E08" w:rsidRDefault="006B51EB">
      <w:pPr>
        <w:pStyle w:val="Heading1"/>
        <w:jc w:val="both"/>
        <w:rPr>
          <w:color w:val="333333"/>
        </w:rPr>
      </w:pPr>
      <w:r w:rsidRPr="00D71E08">
        <w:rPr>
          <w:color w:val="333333"/>
        </w:rPr>
        <w:t xml:space="preserve">Dr. </w:t>
      </w:r>
      <w:r w:rsidR="00F42F57" w:rsidRPr="00D71E08">
        <w:rPr>
          <w:color w:val="333333"/>
        </w:rPr>
        <w:t>Bryan Cobb</w:t>
      </w:r>
    </w:p>
    <w:p w14:paraId="02983AFF" w14:textId="26934536" w:rsidR="00F42F57" w:rsidRPr="00D71E08" w:rsidRDefault="00F42F57">
      <w:pPr>
        <w:jc w:val="both"/>
      </w:pPr>
      <w:r w:rsidRPr="00D71E08">
        <w:t>Trexler 2</w:t>
      </w:r>
      <w:r w:rsidR="00ED44D4" w:rsidRPr="00D71E08">
        <w:t>6</w:t>
      </w:r>
      <w:r w:rsidRPr="00D71E08">
        <w:t>6A</w:t>
      </w:r>
    </w:p>
    <w:p w14:paraId="184572BF" w14:textId="7489D394" w:rsidR="00034F53" w:rsidRPr="00D71E08" w:rsidRDefault="006B51EB">
      <w:pPr>
        <w:jc w:val="both"/>
        <w:rPr>
          <w:bCs/>
        </w:rPr>
      </w:pPr>
      <w:r w:rsidRPr="00D71E08">
        <w:t xml:space="preserve">E-mail: </w:t>
      </w:r>
      <w:r w:rsidR="00F42F57" w:rsidRPr="00D71E08">
        <w:t>cobb</w:t>
      </w:r>
      <w:r w:rsidRPr="00D71E08">
        <w:t xml:space="preserve">@roanoke.edu </w:t>
      </w:r>
    </w:p>
    <w:p w14:paraId="3D141282" w14:textId="47028155" w:rsidR="00B37233" w:rsidRDefault="00B37233" w:rsidP="00B37233">
      <w:pPr>
        <w:pStyle w:val="Heading1"/>
        <w:jc w:val="both"/>
        <w:rPr>
          <w:rFonts w:asciiTheme="majorHAnsi" w:hAnsiTheme="majorHAnsi" w:cstheme="minorHAnsi"/>
          <w:b w:val="0"/>
        </w:rPr>
      </w:pPr>
      <w:r>
        <w:rPr>
          <w:rFonts w:asciiTheme="majorHAnsi" w:hAnsiTheme="majorHAnsi" w:cstheme="minorHAnsi"/>
          <w:b w:val="0"/>
        </w:rPr>
        <w:t>Office Hours: M 1</w:t>
      </w:r>
      <w:r w:rsidR="00F6551C">
        <w:rPr>
          <w:rFonts w:asciiTheme="majorHAnsi" w:hAnsiTheme="majorHAnsi" w:cstheme="minorHAnsi"/>
          <w:b w:val="0"/>
        </w:rPr>
        <w:t>0</w:t>
      </w:r>
      <w:r>
        <w:rPr>
          <w:rFonts w:asciiTheme="majorHAnsi" w:hAnsiTheme="majorHAnsi" w:cstheme="minorHAnsi"/>
          <w:b w:val="0"/>
        </w:rPr>
        <w:t>:00-</w:t>
      </w:r>
      <w:r w:rsidR="00F6551C">
        <w:rPr>
          <w:rFonts w:asciiTheme="majorHAnsi" w:hAnsiTheme="majorHAnsi" w:cstheme="minorHAnsi"/>
          <w:b w:val="0"/>
        </w:rPr>
        <w:t>11</w:t>
      </w:r>
      <w:r>
        <w:rPr>
          <w:rFonts w:asciiTheme="majorHAnsi" w:hAnsiTheme="majorHAnsi" w:cstheme="minorHAnsi"/>
          <w:b w:val="0"/>
        </w:rPr>
        <w:t>:</w:t>
      </w:r>
      <w:r w:rsidR="00F6551C">
        <w:rPr>
          <w:rFonts w:asciiTheme="majorHAnsi" w:hAnsiTheme="majorHAnsi" w:cstheme="minorHAnsi"/>
          <w:b w:val="0"/>
        </w:rPr>
        <w:t>3</w:t>
      </w:r>
      <w:r>
        <w:rPr>
          <w:rFonts w:asciiTheme="majorHAnsi" w:hAnsiTheme="majorHAnsi" w:cstheme="minorHAnsi"/>
          <w:b w:val="0"/>
        </w:rPr>
        <w:t xml:space="preserve">0, </w:t>
      </w:r>
      <w:r w:rsidR="008861A5">
        <w:rPr>
          <w:rFonts w:asciiTheme="majorHAnsi" w:hAnsiTheme="majorHAnsi" w:cstheme="minorHAnsi"/>
          <w:b w:val="0"/>
        </w:rPr>
        <w:t xml:space="preserve">Tu 9:30-10:30, </w:t>
      </w:r>
      <w:r>
        <w:rPr>
          <w:rFonts w:asciiTheme="majorHAnsi" w:hAnsiTheme="majorHAnsi" w:cstheme="minorHAnsi"/>
          <w:b w:val="0"/>
        </w:rPr>
        <w:t>W 9:30-10:30,</w:t>
      </w:r>
      <w:r w:rsidR="00F6551C">
        <w:rPr>
          <w:rFonts w:asciiTheme="majorHAnsi" w:hAnsiTheme="majorHAnsi" w:cstheme="minorHAnsi"/>
          <w:b w:val="0"/>
        </w:rPr>
        <w:t xml:space="preserve"> </w:t>
      </w:r>
      <w:r>
        <w:rPr>
          <w:rFonts w:asciiTheme="majorHAnsi" w:hAnsiTheme="majorHAnsi" w:cstheme="minorHAnsi"/>
          <w:b w:val="0"/>
        </w:rPr>
        <w:t>or by appointment</w:t>
      </w:r>
    </w:p>
    <w:p w14:paraId="7E0190F6" w14:textId="77777777" w:rsidR="00034F53" w:rsidRPr="00D71E08" w:rsidRDefault="00034F53">
      <w:pPr>
        <w:pStyle w:val="Heading1"/>
        <w:jc w:val="both"/>
        <w:rPr>
          <w:b w:val="0"/>
        </w:rPr>
      </w:pPr>
    </w:p>
    <w:p w14:paraId="1D23281A" w14:textId="77777777" w:rsidR="00034F53" w:rsidRDefault="006B51EB">
      <w:pPr>
        <w:jc w:val="both"/>
        <w:rPr>
          <w:rFonts w:asciiTheme="majorHAnsi" w:hAnsiTheme="majorHAnsi" w:cstheme="minorHAnsi"/>
          <w:bCs/>
        </w:rPr>
      </w:pPr>
      <w:r>
        <w:rPr>
          <w:rFonts w:ascii="Cambria" w:hAnsi="Cambria" w:cstheme="minorHAnsi"/>
          <w:bCs/>
          <w:noProof/>
        </w:rPr>
        <mc:AlternateContent>
          <mc:Choice Requires="wps">
            <w:drawing>
              <wp:anchor distT="0" distB="0" distL="114300" distR="114300" simplePos="0" relativeHeight="2" behindDoc="0" locked="0" layoutInCell="1" allowOverlap="1" wp14:anchorId="189C0931" wp14:editId="35195CCA">
                <wp:simplePos x="0" y="0"/>
                <wp:positionH relativeFrom="column">
                  <wp:posOffset>-47625</wp:posOffset>
                </wp:positionH>
                <wp:positionV relativeFrom="paragraph">
                  <wp:posOffset>107315</wp:posOffset>
                </wp:positionV>
                <wp:extent cx="5698490" cy="2540"/>
                <wp:effectExtent l="26035" t="20955" r="20955" b="26670"/>
                <wp:wrapNone/>
                <wp:docPr id="1" name="Line 2"/>
                <wp:cNvGraphicFramePr/>
                <a:graphic xmlns:a="http://schemas.openxmlformats.org/drawingml/2006/main">
                  <a:graphicData uri="http://schemas.microsoft.com/office/word/2010/wordprocessingShape">
                    <wps:wsp>
                      <wps:cNvCnPr/>
                      <wps:spPr>
                        <a:xfrm>
                          <a:off x="0" y="0"/>
                          <a:ext cx="5697720" cy="1800"/>
                        </a:xfrm>
                        <a:prstGeom prst="line">
                          <a:avLst/>
                        </a:prstGeom>
                        <a:ln w="381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75pt,8.45pt" to="444.85pt,8.55pt" ID="Line 2" stroked="t" style="position:absolute" wp14:anchorId="4248BF66">
                <v:stroke color="black" weight="38160" joinstyle="round" endcap="flat"/>
                <v:fill o:detectmouseclick="t" on="false"/>
              </v:line>
            </w:pict>
          </mc:Fallback>
        </mc:AlternateContent>
      </w:r>
    </w:p>
    <w:p w14:paraId="68C6354D" w14:textId="7D67F2EE" w:rsidR="00034F53" w:rsidRPr="00D71E08" w:rsidRDefault="006B51EB">
      <w:pPr>
        <w:spacing w:beforeAutospacing="1" w:afterAutospacing="1"/>
        <w:jc w:val="both"/>
      </w:pPr>
      <w:r w:rsidRPr="00D71E08">
        <w:rPr>
          <w:b/>
          <w:color w:val="000000"/>
          <w:u w:val="single"/>
        </w:rPr>
        <w:t>Prerequisites:</w:t>
      </w:r>
      <w:r w:rsidRPr="00D71E08">
        <w:rPr>
          <w:color w:val="000000"/>
        </w:rPr>
        <w:t xml:space="preserve"> </w:t>
      </w:r>
      <w:r w:rsidR="00D71E08" w:rsidRPr="00D71E08">
        <w:rPr>
          <w:color w:val="000000"/>
        </w:rPr>
        <w:t>None</w:t>
      </w:r>
      <w:r w:rsidRPr="00D71E08">
        <w:rPr>
          <w:color w:val="000000"/>
        </w:rPr>
        <w:t xml:space="preserve">  </w:t>
      </w:r>
    </w:p>
    <w:p w14:paraId="16F7AC3B" w14:textId="77777777" w:rsidR="00034F53" w:rsidRPr="00D71E08" w:rsidRDefault="006B51EB">
      <w:pPr>
        <w:jc w:val="both"/>
      </w:pPr>
      <w:r w:rsidRPr="00D71E08">
        <w:rPr>
          <w:b/>
          <w:bCs/>
          <w:u w:val="single"/>
        </w:rPr>
        <w:t>Course Materials:</w:t>
      </w:r>
      <w:r w:rsidRPr="00D71E08">
        <w:t xml:space="preserve"> </w:t>
      </w:r>
    </w:p>
    <w:p w14:paraId="1830F30E" w14:textId="77777777" w:rsidR="00D71E08" w:rsidRPr="00D71E08" w:rsidRDefault="006B51EB" w:rsidP="00D71E08">
      <w:pPr>
        <w:pStyle w:val="ListParagraph"/>
        <w:numPr>
          <w:ilvl w:val="0"/>
          <w:numId w:val="3"/>
        </w:numPr>
        <w:shd w:val="clear" w:color="auto" w:fill="FFFFFF"/>
        <w:tabs>
          <w:tab w:val="left" w:pos="0"/>
        </w:tabs>
        <w:rPr>
          <w:rFonts w:ascii="Times New Roman" w:hAnsi="Times New Roman" w:cs="Times New Roman"/>
          <w:color w:val="000000"/>
          <w:sz w:val="24"/>
          <w:szCs w:val="24"/>
        </w:rPr>
      </w:pPr>
      <w:r w:rsidRPr="00D71E08">
        <w:rPr>
          <w:rFonts w:ascii="Times New Roman" w:hAnsi="Times New Roman" w:cs="Times New Roman"/>
          <w:color w:val="000000"/>
          <w:sz w:val="24"/>
          <w:szCs w:val="24"/>
        </w:rPr>
        <w:t xml:space="preserve">Required Book: </w:t>
      </w:r>
      <w:r w:rsidR="00D71E08" w:rsidRPr="00D71E08">
        <w:rPr>
          <w:rFonts w:ascii="Times New Roman" w:hAnsi="Times New Roman" w:cs="Times New Roman"/>
          <w:color w:val="000000"/>
          <w:sz w:val="24"/>
          <w:szCs w:val="24"/>
          <w:u w:val="single"/>
        </w:rPr>
        <w:t>Introductory Engineering Design: A Projects-Based Approach</w:t>
      </w:r>
      <w:r w:rsidR="00F42F57" w:rsidRPr="00D71E08">
        <w:rPr>
          <w:rFonts w:ascii="Times New Roman" w:hAnsi="Times New Roman" w:cs="Times New Roman"/>
          <w:color w:val="000000"/>
          <w:sz w:val="24"/>
          <w:szCs w:val="24"/>
        </w:rPr>
        <w:t xml:space="preserve">, </w:t>
      </w:r>
      <w:r w:rsidR="00C950A7" w:rsidRPr="00D71E08">
        <w:rPr>
          <w:rFonts w:ascii="Times New Roman" w:hAnsi="Times New Roman" w:cs="Times New Roman"/>
          <w:color w:val="000000"/>
          <w:sz w:val="24"/>
          <w:szCs w:val="24"/>
        </w:rPr>
        <w:t xml:space="preserve">Available for download </w:t>
      </w:r>
      <w:r w:rsidR="00D71E08" w:rsidRPr="00D71E08">
        <w:rPr>
          <w:rFonts w:ascii="Times New Roman" w:hAnsi="Times New Roman" w:cs="Times New Roman"/>
          <w:color w:val="000000"/>
          <w:sz w:val="24"/>
          <w:szCs w:val="24"/>
        </w:rPr>
        <w:t>on Inquire.</w:t>
      </w:r>
    </w:p>
    <w:p w14:paraId="3C31B289" w14:textId="77777777" w:rsidR="00D71E08" w:rsidRPr="00D71E08" w:rsidRDefault="00D71E08" w:rsidP="00D71E08">
      <w:pPr>
        <w:pStyle w:val="ListParagraph"/>
        <w:numPr>
          <w:ilvl w:val="0"/>
          <w:numId w:val="3"/>
        </w:numPr>
        <w:shd w:val="clear" w:color="auto" w:fill="FFFFFF"/>
        <w:tabs>
          <w:tab w:val="left" w:pos="0"/>
        </w:tabs>
        <w:rPr>
          <w:rFonts w:ascii="Times New Roman" w:hAnsi="Times New Roman" w:cs="Times New Roman"/>
          <w:color w:val="000000"/>
          <w:sz w:val="24"/>
          <w:szCs w:val="24"/>
        </w:rPr>
      </w:pPr>
      <w:r w:rsidRPr="00D71E08">
        <w:rPr>
          <w:rFonts w:ascii="Times New Roman" w:hAnsi="Times New Roman" w:cs="Times New Roman"/>
          <w:sz w:val="24"/>
          <w:szCs w:val="24"/>
        </w:rPr>
        <w:t xml:space="preserve">Laptop/computer with Microsoft Office products </w:t>
      </w:r>
    </w:p>
    <w:p w14:paraId="3F0040A7" w14:textId="5CE419A3" w:rsidR="00D71E08" w:rsidRPr="00D71E08" w:rsidRDefault="00D71E08" w:rsidP="00D71E08">
      <w:pPr>
        <w:pStyle w:val="ListParagraph"/>
        <w:numPr>
          <w:ilvl w:val="0"/>
          <w:numId w:val="3"/>
        </w:numPr>
        <w:shd w:val="clear" w:color="auto" w:fill="FFFFFF"/>
        <w:tabs>
          <w:tab w:val="left" w:pos="0"/>
        </w:tabs>
        <w:rPr>
          <w:rFonts w:ascii="Times New Roman" w:hAnsi="Times New Roman" w:cs="Times New Roman"/>
          <w:color w:val="000000"/>
          <w:sz w:val="24"/>
          <w:szCs w:val="24"/>
        </w:rPr>
      </w:pPr>
      <w:r w:rsidRPr="00D71E08">
        <w:rPr>
          <w:rFonts w:ascii="Times New Roman" w:hAnsi="Times New Roman" w:cs="Times New Roman"/>
          <w:sz w:val="24"/>
          <w:szCs w:val="24"/>
        </w:rPr>
        <w:t>Engineering Graph Paper</w:t>
      </w:r>
      <w:r w:rsidR="00F6551C">
        <w:rPr>
          <w:rFonts w:ascii="Times New Roman" w:hAnsi="Times New Roman" w:cs="Times New Roman"/>
          <w:sz w:val="24"/>
          <w:szCs w:val="24"/>
        </w:rPr>
        <w:t xml:space="preserve"> (e.g., </w:t>
      </w:r>
      <w:hyperlink r:id="rId7" w:history="1">
        <w:r w:rsidR="00F6551C" w:rsidRPr="00F6551C">
          <w:rPr>
            <w:rStyle w:val="Hyperlink"/>
            <w:rFonts w:ascii="Times New Roman" w:hAnsi="Times New Roman" w:cs="Times New Roman"/>
            <w:sz w:val="24"/>
            <w:szCs w:val="24"/>
          </w:rPr>
          <w:t>Amazon</w:t>
        </w:r>
      </w:hyperlink>
      <w:r w:rsidR="00F6551C">
        <w:rPr>
          <w:rFonts w:ascii="Times New Roman" w:hAnsi="Times New Roman" w:cs="Times New Roman"/>
          <w:sz w:val="24"/>
          <w:szCs w:val="24"/>
        </w:rPr>
        <w:t>)</w:t>
      </w:r>
    </w:p>
    <w:p w14:paraId="08FE93B6" w14:textId="68E13CD6" w:rsidR="00D71E08" w:rsidRPr="00D71E08" w:rsidRDefault="00D71E08" w:rsidP="00D71E08">
      <w:pPr>
        <w:pStyle w:val="ListParagraph"/>
        <w:numPr>
          <w:ilvl w:val="0"/>
          <w:numId w:val="3"/>
        </w:numPr>
        <w:shd w:val="clear" w:color="auto" w:fill="FFFFFF"/>
        <w:tabs>
          <w:tab w:val="left" w:pos="0"/>
        </w:tabs>
        <w:rPr>
          <w:rFonts w:ascii="Times New Roman" w:hAnsi="Times New Roman" w:cs="Times New Roman"/>
          <w:color w:val="000000"/>
          <w:sz w:val="24"/>
          <w:szCs w:val="24"/>
        </w:rPr>
      </w:pPr>
      <w:r w:rsidRPr="00D71E08">
        <w:rPr>
          <w:rFonts w:ascii="Times New Roman" w:hAnsi="Times New Roman" w:cs="Times New Roman"/>
          <w:sz w:val="24"/>
          <w:szCs w:val="24"/>
        </w:rPr>
        <w:t>Architect Scale</w:t>
      </w:r>
      <w:r w:rsidR="00F6551C">
        <w:rPr>
          <w:rFonts w:ascii="Times New Roman" w:hAnsi="Times New Roman" w:cs="Times New Roman"/>
          <w:sz w:val="24"/>
          <w:szCs w:val="24"/>
        </w:rPr>
        <w:t xml:space="preserve"> (e.g., </w:t>
      </w:r>
      <w:hyperlink r:id="rId8" w:history="1">
        <w:r w:rsidR="00F6551C" w:rsidRPr="00F6551C">
          <w:rPr>
            <w:rStyle w:val="Hyperlink"/>
            <w:rFonts w:ascii="Times New Roman" w:hAnsi="Times New Roman" w:cs="Times New Roman"/>
            <w:sz w:val="24"/>
            <w:szCs w:val="24"/>
          </w:rPr>
          <w:t>Amazon</w:t>
        </w:r>
      </w:hyperlink>
      <w:r w:rsidR="00F6551C">
        <w:rPr>
          <w:rFonts w:ascii="Times New Roman" w:hAnsi="Times New Roman" w:cs="Times New Roman"/>
          <w:sz w:val="24"/>
          <w:szCs w:val="24"/>
        </w:rPr>
        <w:t>)</w:t>
      </w:r>
    </w:p>
    <w:p w14:paraId="1B3526B6" w14:textId="77777777" w:rsidR="00C950A7" w:rsidRPr="00D71E08" w:rsidRDefault="00C950A7">
      <w:pPr>
        <w:pStyle w:val="ListParagraph"/>
        <w:tabs>
          <w:tab w:val="left" w:pos="0"/>
        </w:tabs>
        <w:spacing w:after="0" w:line="240" w:lineRule="auto"/>
        <w:ind w:left="0"/>
        <w:rPr>
          <w:rFonts w:ascii="Times New Roman" w:hAnsi="Times New Roman" w:cs="Times New Roman"/>
          <w:b/>
          <w:bCs/>
          <w:color w:val="000000"/>
          <w:sz w:val="24"/>
          <w:szCs w:val="24"/>
          <w:u w:val="single"/>
        </w:rPr>
      </w:pPr>
    </w:p>
    <w:p w14:paraId="5D1150C0" w14:textId="79B72480" w:rsidR="00C950A7" w:rsidRPr="00D71E08" w:rsidRDefault="006B51EB">
      <w:pPr>
        <w:pStyle w:val="ListParagraph"/>
        <w:tabs>
          <w:tab w:val="left" w:pos="0"/>
        </w:tabs>
        <w:spacing w:after="0" w:line="240" w:lineRule="auto"/>
        <w:ind w:left="0"/>
        <w:rPr>
          <w:rFonts w:ascii="Times New Roman" w:hAnsi="Times New Roman" w:cs="Times New Roman"/>
          <w:color w:val="000000"/>
          <w:sz w:val="24"/>
          <w:szCs w:val="24"/>
        </w:rPr>
      </w:pPr>
      <w:r w:rsidRPr="00D71E08">
        <w:rPr>
          <w:rFonts w:ascii="Times New Roman" w:hAnsi="Times New Roman" w:cs="Times New Roman"/>
          <w:b/>
          <w:bCs/>
          <w:color w:val="000000"/>
          <w:sz w:val="24"/>
          <w:szCs w:val="24"/>
          <w:u w:val="single"/>
        </w:rPr>
        <w:t>Course Overview:</w:t>
      </w:r>
      <w:r w:rsidR="00C950A7" w:rsidRPr="00D71E08">
        <w:rPr>
          <w:rFonts w:ascii="Times New Roman" w:hAnsi="Times New Roman" w:cs="Times New Roman"/>
          <w:b/>
          <w:bCs/>
          <w:color w:val="000000"/>
          <w:sz w:val="24"/>
          <w:szCs w:val="24"/>
        </w:rPr>
        <w:t xml:space="preserve"> </w:t>
      </w:r>
      <w:r w:rsidR="00D71E08" w:rsidRPr="00D71E08">
        <w:rPr>
          <w:rFonts w:ascii="Times New Roman" w:hAnsi="Times New Roman" w:cs="Times New Roman"/>
          <w:bCs/>
          <w:color w:val="000000"/>
          <w:sz w:val="24"/>
          <w:szCs w:val="24"/>
        </w:rPr>
        <w:t>I</w:t>
      </w:r>
      <w:r w:rsidR="00D71E08" w:rsidRPr="00D71E08">
        <w:rPr>
          <w:rFonts w:ascii="Times New Roman" w:hAnsi="Times New Roman" w:cs="Times New Roman"/>
          <w:color w:val="444444"/>
          <w:sz w:val="24"/>
          <w:szCs w:val="24"/>
        </w:rPr>
        <w:t>ntroduces the engineering profession, ethics and professional responsibility, teamwork and professional communication. Use of hand calculators and graphing, implementing unit conversions, engineering problem-solving procedures, computing tools (programming for engineering - use of MATLAB, spreadsheets and graphing), technical writing, and definition/identification/modeling of an engineering problem/system.</w:t>
      </w:r>
    </w:p>
    <w:p w14:paraId="1604D60B" w14:textId="77777777" w:rsidR="00034F53" w:rsidRPr="00D71E08" w:rsidRDefault="00034F53">
      <w:pPr>
        <w:jc w:val="both"/>
        <w:rPr>
          <w:b/>
          <w:bCs/>
          <w:color w:val="000000"/>
          <w:u w:val="single"/>
        </w:rPr>
      </w:pPr>
    </w:p>
    <w:p w14:paraId="5294294E" w14:textId="77777777" w:rsidR="00034F53" w:rsidRPr="00D71E08" w:rsidRDefault="006B51EB">
      <w:pPr>
        <w:jc w:val="both"/>
        <w:rPr>
          <w:color w:val="000000"/>
        </w:rPr>
      </w:pPr>
      <w:r w:rsidRPr="00D71E08">
        <w:rPr>
          <w:b/>
          <w:bCs/>
          <w:color w:val="000000"/>
          <w:u w:val="single"/>
        </w:rPr>
        <w:t xml:space="preserve">Learning Outcomes: </w:t>
      </w:r>
      <w:r w:rsidRPr="00D71E08">
        <w:rPr>
          <w:color w:val="000000"/>
        </w:rPr>
        <w:t xml:space="preserve">Upon completion of this course, successful students will be able to </w:t>
      </w:r>
    </w:p>
    <w:p w14:paraId="2AD2D965" w14:textId="77777777" w:rsidR="00D71E08" w:rsidRPr="00D71E08" w:rsidRDefault="00D71E08" w:rsidP="00FC1607">
      <w:pPr>
        <w:pStyle w:val="Default"/>
        <w:numPr>
          <w:ilvl w:val="0"/>
          <w:numId w:val="5"/>
        </w:numPr>
        <w:spacing w:after="23"/>
      </w:pPr>
      <w:r w:rsidRPr="00D71E08">
        <w:t xml:space="preserve">Identify characteristics of a successful practicing engineer. </w:t>
      </w:r>
    </w:p>
    <w:p w14:paraId="75EAC83D" w14:textId="612007EB" w:rsidR="00D71E08" w:rsidRPr="00D71E08" w:rsidRDefault="00D71E08" w:rsidP="00FC1607">
      <w:pPr>
        <w:pStyle w:val="Default"/>
        <w:numPr>
          <w:ilvl w:val="0"/>
          <w:numId w:val="5"/>
        </w:numPr>
        <w:spacing w:after="23"/>
      </w:pPr>
      <w:r w:rsidRPr="00D71E08">
        <w:t xml:space="preserve">Identify and articulate holistic issues that impact engineering solutions, including social, global, environmental, economic, and ethical impacts of the solution. </w:t>
      </w:r>
    </w:p>
    <w:p w14:paraId="196C12E1" w14:textId="77777777" w:rsidR="00190500" w:rsidRDefault="00D71E08" w:rsidP="00FC1607">
      <w:pPr>
        <w:pStyle w:val="Default"/>
        <w:numPr>
          <w:ilvl w:val="0"/>
          <w:numId w:val="5"/>
        </w:numPr>
        <w:spacing w:after="23"/>
      </w:pPr>
      <w:r w:rsidRPr="00D71E08">
        <w:t>Communicate engineering solutions clearly to diverse audiences.</w:t>
      </w:r>
    </w:p>
    <w:p w14:paraId="4B10B01D" w14:textId="17F989DB" w:rsidR="00D71E08" w:rsidRPr="00D71E08" w:rsidRDefault="00190500" w:rsidP="00FC1607">
      <w:pPr>
        <w:pStyle w:val="Default"/>
        <w:numPr>
          <w:ilvl w:val="0"/>
          <w:numId w:val="5"/>
        </w:numPr>
        <w:spacing w:after="23"/>
      </w:pPr>
      <w:r>
        <w:t>Discuss engineering tools and use them at a basic level.</w:t>
      </w:r>
    </w:p>
    <w:p w14:paraId="07AA914C" w14:textId="5B2A58A5" w:rsidR="006C2534" w:rsidRDefault="00FC1607" w:rsidP="006C2534">
      <w:pPr>
        <w:pStyle w:val="Default"/>
        <w:numPr>
          <w:ilvl w:val="0"/>
          <w:numId w:val="5"/>
        </w:numPr>
      </w:pPr>
      <w:r>
        <w:t>Discuss characteristics of effective</w:t>
      </w:r>
      <w:r w:rsidR="006C2534">
        <w:t xml:space="preserve"> teams and describe team roles</w:t>
      </w:r>
      <w:r w:rsidR="00190500">
        <w:t>.</w:t>
      </w:r>
    </w:p>
    <w:p w14:paraId="7F8C7DCD" w14:textId="77777777" w:rsidR="00D71E08" w:rsidRDefault="00D71E08">
      <w:pPr>
        <w:rPr>
          <w:b/>
          <w:u w:val="single"/>
        </w:rPr>
      </w:pPr>
    </w:p>
    <w:p w14:paraId="39673508" w14:textId="5140CB40" w:rsidR="00034F53" w:rsidRPr="00D71E08" w:rsidRDefault="006B51EB">
      <w:r w:rsidRPr="00D71E08">
        <w:rPr>
          <w:b/>
          <w:u w:val="single"/>
        </w:rPr>
        <w:t>Expectation:</w:t>
      </w:r>
      <w:r w:rsidRPr="00D71E08">
        <w:rPr>
          <w:b/>
        </w:rPr>
        <w:t xml:space="preserve"> </w:t>
      </w:r>
      <w:r w:rsidRPr="00D71E08">
        <w:t xml:space="preserve">Students are expected to put in a minimum of </w:t>
      </w:r>
      <w:r w:rsidR="00D12B68">
        <w:t>6</w:t>
      </w:r>
      <w:r w:rsidRPr="00D71E08">
        <w:t xml:space="preserve"> hours/ week of work in order to successfully complete this course.</w:t>
      </w:r>
    </w:p>
    <w:p w14:paraId="476A4368" w14:textId="77777777" w:rsidR="00034F53" w:rsidRPr="00D71E08" w:rsidRDefault="00034F53"/>
    <w:p w14:paraId="1C1E8EB6" w14:textId="41FC4523" w:rsidR="00C1615B" w:rsidRPr="00046DE0" w:rsidRDefault="00C1615B">
      <w:pPr>
        <w:jc w:val="both"/>
        <w:rPr>
          <w:bCs/>
        </w:rPr>
      </w:pPr>
      <w:r w:rsidRPr="00D71E08">
        <w:rPr>
          <w:b/>
          <w:bCs/>
          <w:u w:val="single"/>
        </w:rPr>
        <w:t>Attendance:</w:t>
      </w:r>
      <w:r>
        <w:rPr>
          <w:bCs/>
        </w:rPr>
        <w:t xml:space="preserve"> Attendance is essential for success in this course and the Engineering Science program. </w:t>
      </w:r>
      <w:r w:rsidR="00046DE0">
        <w:rPr>
          <w:bCs/>
        </w:rPr>
        <w:t>I take attendance daily and expect you to attend every class. If you have a planned absence, communicate with me in advance and provide documentation of the reason for your absence. If you miss class due to unanticipated circumstances, communicate with me as soon after the absence as possible.</w:t>
      </w:r>
    </w:p>
    <w:p w14:paraId="201187B6" w14:textId="77777777" w:rsidR="00034F53" w:rsidRPr="00D71E08" w:rsidRDefault="006B51EB">
      <w:pPr>
        <w:spacing w:before="8644" w:afterAutospacing="1"/>
        <w:jc w:val="both"/>
      </w:pPr>
      <w:r w:rsidRPr="00D71E08">
        <w:rPr>
          <w:noProof/>
        </w:rPr>
        <w:lastRenderedPageBreak/>
        <mc:AlternateContent>
          <mc:Choice Requires="wps">
            <w:drawing>
              <wp:anchor distT="0" distB="0" distL="114300" distR="114300" simplePos="0" relativeHeight="3" behindDoc="0" locked="0" layoutInCell="1" allowOverlap="1" wp14:anchorId="29098FDE" wp14:editId="6EE1135C">
                <wp:simplePos x="0" y="0"/>
                <wp:positionH relativeFrom="column">
                  <wp:posOffset>3037840</wp:posOffset>
                </wp:positionH>
                <wp:positionV relativeFrom="paragraph">
                  <wp:posOffset>411480</wp:posOffset>
                </wp:positionV>
                <wp:extent cx="2439670" cy="1525270"/>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2439000" cy="15246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38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00" w:firstRow="0" w:lastRow="0" w:firstColumn="0" w:lastColumn="0" w:noHBand="0" w:noVBand="0"/>
                            </w:tblPr>
                            <w:tblGrid>
                              <w:gridCol w:w="961"/>
                              <w:gridCol w:w="960"/>
                              <w:gridCol w:w="960"/>
                              <w:gridCol w:w="959"/>
                            </w:tblGrid>
                            <w:tr w:rsidR="00034F53" w:rsidRPr="00ED44D4" w14:paraId="1B7B731F"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1EBF0844" w14:textId="77777777" w:rsidR="00034F53" w:rsidRPr="00ED44D4" w:rsidRDefault="006B51EB">
                                  <w:pPr>
                                    <w:jc w:val="center"/>
                                    <w:rPr>
                                      <w:b/>
                                      <w:bCs/>
                                    </w:rPr>
                                  </w:pPr>
                                  <w:r w:rsidRPr="00ED44D4">
                                    <w:rPr>
                                      <w:rFonts w:asciiTheme="majorHAnsi" w:hAnsiTheme="majorHAnsi" w:cstheme="minorHAnsi"/>
                                      <w:b/>
                                      <w:bCs/>
                                    </w:rPr>
                                    <w:t>Points</w:t>
                                  </w:r>
                                </w:p>
                              </w:tc>
                              <w:tc>
                                <w:tcPr>
                                  <w:tcW w:w="960" w:type="dxa"/>
                                  <w:tcBorders>
                                    <w:top w:val="single" w:sz="8" w:space="0" w:color="000000"/>
                                    <w:left w:val="single" w:sz="8" w:space="0" w:color="000000"/>
                                    <w:bottom w:val="single" w:sz="8" w:space="0" w:color="000000"/>
                                    <w:right w:val="single" w:sz="8" w:space="0" w:color="000000"/>
                                  </w:tcBorders>
                                </w:tcPr>
                                <w:p w14:paraId="21ACD014" w14:textId="77777777" w:rsidR="00034F53" w:rsidRPr="00ED44D4" w:rsidRDefault="006B51EB">
                                  <w:pPr>
                                    <w:jc w:val="center"/>
                                    <w:rPr>
                                      <w:b/>
                                      <w:bCs/>
                                    </w:rPr>
                                  </w:pPr>
                                  <w:r w:rsidRPr="00ED44D4">
                                    <w:rPr>
                                      <w:rFonts w:asciiTheme="majorHAnsi" w:hAnsiTheme="majorHAnsi" w:cstheme="minorHAnsi"/>
                                      <w:b/>
                                      <w:bCs/>
                                    </w:rPr>
                                    <w:t>Grade</w:t>
                                  </w:r>
                                </w:p>
                              </w:tc>
                              <w:tc>
                                <w:tcPr>
                                  <w:tcW w:w="960" w:type="dxa"/>
                                  <w:tcBorders>
                                    <w:top w:val="single" w:sz="8" w:space="0" w:color="000000"/>
                                    <w:left w:val="single" w:sz="8" w:space="0" w:color="000000"/>
                                    <w:bottom w:val="single" w:sz="8" w:space="0" w:color="000000"/>
                                    <w:right w:val="single" w:sz="8" w:space="0" w:color="000000"/>
                                  </w:tcBorders>
                                </w:tcPr>
                                <w:p w14:paraId="7DB74BA8" w14:textId="77777777" w:rsidR="00034F53" w:rsidRPr="00ED44D4" w:rsidRDefault="006B51EB">
                                  <w:pPr>
                                    <w:jc w:val="center"/>
                                    <w:rPr>
                                      <w:b/>
                                      <w:bCs/>
                                    </w:rPr>
                                  </w:pPr>
                                  <w:r w:rsidRPr="00ED44D4">
                                    <w:rPr>
                                      <w:rFonts w:asciiTheme="majorHAnsi" w:hAnsiTheme="majorHAnsi" w:cstheme="minorHAnsi"/>
                                      <w:b/>
                                      <w:bCs/>
                                    </w:rPr>
                                    <w:t>Points</w:t>
                                  </w:r>
                                </w:p>
                              </w:tc>
                              <w:tc>
                                <w:tcPr>
                                  <w:tcW w:w="959" w:type="dxa"/>
                                  <w:tcBorders>
                                    <w:top w:val="single" w:sz="8" w:space="0" w:color="000000"/>
                                    <w:left w:val="single" w:sz="8" w:space="0" w:color="000000"/>
                                    <w:bottom w:val="single" w:sz="8" w:space="0" w:color="000000"/>
                                    <w:right w:val="single" w:sz="8" w:space="0" w:color="000000"/>
                                  </w:tcBorders>
                                  <w:vAlign w:val="bottom"/>
                                </w:tcPr>
                                <w:p w14:paraId="7BDE554D" w14:textId="77777777" w:rsidR="00034F53" w:rsidRPr="00ED44D4" w:rsidRDefault="006B51EB">
                                  <w:pPr>
                                    <w:jc w:val="center"/>
                                    <w:rPr>
                                      <w:b/>
                                      <w:bCs/>
                                    </w:rPr>
                                  </w:pPr>
                                  <w:r w:rsidRPr="00ED44D4">
                                    <w:rPr>
                                      <w:rFonts w:asciiTheme="majorHAnsi" w:hAnsiTheme="majorHAnsi" w:cstheme="minorHAnsi"/>
                                      <w:b/>
                                      <w:bCs/>
                                    </w:rPr>
                                    <w:t>Grade</w:t>
                                  </w:r>
                                </w:p>
                              </w:tc>
                            </w:tr>
                            <w:tr w:rsidR="00034F53" w14:paraId="37E1C51E"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69FC2162" w14:textId="77777777" w:rsidR="00034F53" w:rsidRDefault="006B51EB">
                                  <w:pPr>
                                    <w:jc w:val="center"/>
                                  </w:pPr>
                                  <w:r>
                                    <w:rPr>
                                      <w:rFonts w:asciiTheme="majorHAnsi" w:hAnsiTheme="majorHAnsi" w:cstheme="minorHAnsi"/>
                                    </w:rPr>
                                    <w:t>&lt;60</w:t>
                                  </w:r>
                                </w:p>
                              </w:tc>
                              <w:tc>
                                <w:tcPr>
                                  <w:tcW w:w="960" w:type="dxa"/>
                                  <w:tcBorders>
                                    <w:top w:val="single" w:sz="8" w:space="0" w:color="000000"/>
                                    <w:left w:val="single" w:sz="8" w:space="0" w:color="000000"/>
                                    <w:bottom w:val="single" w:sz="8" w:space="0" w:color="000000"/>
                                    <w:right w:val="single" w:sz="8" w:space="0" w:color="000000"/>
                                  </w:tcBorders>
                                </w:tcPr>
                                <w:p w14:paraId="0899A47E" w14:textId="77777777" w:rsidR="00034F53" w:rsidRDefault="006B51EB">
                                  <w:pPr>
                                    <w:jc w:val="center"/>
                                  </w:pPr>
                                  <w:r>
                                    <w:rPr>
                                      <w:rFonts w:asciiTheme="majorHAnsi" w:hAnsiTheme="majorHAnsi" w:cstheme="minorHAnsi"/>
                                    </w:rPr>
                                    <w:t>F</w:t>
                                  </w:r>
                                </w:p>
                              </w:tc>
                              <w:tc>
                                <w:tcPr>
                                  <w:tcW w:w="960" w:type="dxa"/>
                                  <w:tcBorders>
                                    <w:top w:val="single" w:sz="8" w:space="0" w:color="000000"/>
                                    <w:left w:val="single" w:sz="8" w:space="0" w:color="000000"/>
                                    <w:bottom w:val="single" w:sz="8" w:space="0" w:color="000000"/>
                                    <w:right w:val="single" w:sz="8" w:space="0" w:color="000000"/>
                                  </w:tcBorders>
                                </w:tcPr>
                                <w:p w14:paraId="09481ADE" w14:textId="4AFBFC09" w:rsidR="00034F53" w:rsidRDefault="006B51EB">
                                  <w:pPr>
                                    <w:jc w:val="center"/>
                                  </w:pPr>
                                  <w:r>
                                    <w:rPr>
                                      <w:rFonts w:asciiTheme="majorHAnsi" w:hAnsiTheme="majorHAnsi" w:cstheme="minorHAnsi"/>
                                    </w:rPr>
                                    <w:t>7</w:t>
                                  </w:r>
                                  <w:r w:rsidR="00FA7AE1">
                                    <w:rPr>
                                      <w:rFonts w:asciiTheme="majorHAnsi" w:hAnsiTheme="majorHAnsi" w:cstheme="minorHAnsi"/>
                                    </w:rPr>
                                    <w:t>7</w:t>
                                  </w:r>
                                  <w:r>
                                    <w:rPr>
                                      <w:rFonts w:asciiTheme="majorHAnsi" w:hAnsiTheme="majorHAnsi" w:cstheme="minorHAnsi"/>
                                    </w:rPr>
                                    <w:t>-79</w:t>
                                  </w:r>
                                </w:p>
                              </w:tc>
                              <w:tc>
                                <w:tcPr>
                                  <w:tcW w:w="959" w:type="dxa"/>
                                  <w:tcBorders>
                                    <w:top w:val="single" w:sz="8" w:space="0" w:color="000000"/>
                                    <w:left w:val="single" w:sz="8" w:space="0" w:color="000000"/>
                                    <w:bottom w:val="single" w:sz="8" w:space="0" w:color="000000"/>
                                    <w:right w:val="single" w:sz="8" w:space="0" w:color="000000"/>
                                  </w:tcBorders>
                                  <w:vAlign w:val="bottom"/>
                                </w:tcPr>
                                <w:p w14:paraId="2E3B66C1" w14:textId="77777777" w:rsidR="00034F53" w:rsidRDefault="006B51EB">
                                  <w:pPr>
                                    <w:jc w:val="center"/>
                                  </w:pPr>
                                  <w:r>
                                    <w:rPr>
                                      <w:rFonts w:asciiTheme="majorHAnsi" w:hAnsiTheme="majorHAnsi" w:cstheme="minorHAnsi"/>
                                    </w:rPr>
                                    <w:t>C+</w:t>
                                  </w:r>
                                </w:p>
                              </w:tc>
                            </w:tr>
                            <w:tr w:rsidR="00034F53" w14:paraId="641B0875"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6B53E2EB" w14:textId="77777777" w:rsidR="00034F53" w:rsidRDefault="006B51EB">
                                  <w:pPr>
                                    <w:jc w:val="center"/>
                                  </w:pPr>
                                  <w:r>
                                    <w:rPr>
                                      <w:rFonts w:asciiTheme="majorHAnsi" w:hAnsiTheme="majorHAnsi" w:cstheme="minorHAnsi"/>
                                    </w:rPr>
                                    <w:t>60-62</w:t>
                                  </w:r>
                                </w:p>
                              </w:tc>
                              <w:tc>
                                <w:tcPr>
                                  <w:tcW w:w="960" w:type="dxa"/>
                                  <w:tcBorders>
                                    <w:top w:val="single" w:sz="8" w:space="0" w:color="000000"/>
                                    <w:left w:val="single" w:sz="8" w:space="0" w:color="000000"/>
                                    <w:bottom w:val="single" w:sz="8" w:space="0" w:color="000000"/>
                                    <w:right w:val="single" w:sz="8" w:space="0" w:color="000000"/>
                                  </w:tcBorders>
                                </w:tcPr>
                                <w:p w14:paraId="0C35351B" w14:textId="77777777" w:rsidR="00034F53" w:rsidRDefault="006B51EB">
                                  <w:pPr>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7042F74A" w14:textId="77777777" w:rsidR="00034F53" w:rsidRDefault="006B51EB">
                                  <w:pPr>
                                    <w:jc w:val="center"/>
                                  </w:pPr>
                                  <w:r>
                                    <w:rPr>
                                      <w:rFonts w:asciiTheme="majorHAnsi" w:hAnsiTheme="majorHAnsi" w:cstheme="minorHAnsi"/>
                                    </w:rPr>
                                    <w:t>80-82</w:t>
                                  </w:r>
                                </w:p>
                              </w:tc>
                              <w:tc>
                                <w:tcPr>
                                  <w:tcW w:w="959" w:type="dxa"/>
                                  <w:tcBorders>
                                    <w:top w:val="single" w:sz="8" w:space="0" w:color="000000"/>
                                    <w:left w:val="single" w:sz="8" w:space="0" w:color="000000"/>
                                    <w:bottom w:val="single" w:sz="8" w:space="0" w:color="000000"/>
                                    <w:right w:val="single" w:sz="8" w:space="0" w:color="000000"/>
                                  </w:tcBorders>
                                  <w:vAlign w:val="bottom"/>
                                </w:tcPr>
                                <w:p w14:paraId="5415D1B6" w14:textId="77777777" w:rsidR="00034F53" w:rsidRDefault="006B51EB">
                                  <w:pPr>
                                    <w:jc w:val="center"/>
                                  </w:pPr>
                                  <w:r>
                                    <w:rPr>
                                      <w:rFonts w:asciiTheme="majorHAnsi" w:hAnsiTheme="majorHAnsi" w:cstheme="minorHAnsi"/>
                                    </w:rPr>
                                    <w:t>B-</w:t>
                                  </w:r>
                                </w:p>
                              </w:tc>
                            </w:tr>
                            <w:tr w:rsidR="00034F53" w14:paraId="61BFB254"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7C206C6F" w14:textId="0184525E" w:rsidR="00034F53" w:rsidRDefault="006B51EB">
                                  <w:pPr>
                                    <w:jc w:val="center"/>
                                  </w:pPr>
                                  <w:r>
                                    <w:rPr>
                                      <w:rFonts w:asciiTheme="majorHAnsi" w:hAnsiTheme="majorHAnsi" w:cstheme="minorHAnsi"/>
                                    </w:rPr>
                                    <w:t>63-6</w:t>
                                  </w:r>
                                  <w:r w:rsidR="00FA7AE1">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02ECC8CD" w14:textId="77777777" w:rsidR="00034F53" w:rsidRDefault="006B51EB">
                                  <w:pPr>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50E0184B" w14:textId="6CD293B2" w:rsidR="00034F53" w:rsidRDefault="006B51EB">
                                  <w:pPr>
                                    <w:jc w:val="center"/>
                                  </w:pPr>
                                  <w:r>
                                    <w:rPr>
                                      <w:rFonts w:asciiTheme="majorHAnsi" w:hAnsiTheme="majorHAnsi" w:cstheme="minorHAnsi"/>
                                    </w:rPr>
                                    <w:t>83-8</w:t>
                                  </w:r>
                                  <w:r w:rsidR="00FA7AE1">
                                    <w:rPr>
                                      <w:rFonts w:asciiTheme="majorHAnsi" w:hAnsiTheme="majorHAnsi" w:cstheme="minorHAnsi"/>
                                    </w:rPr>
                                    <w:t>6</w:t>
                                  </w:r>
                                </w:p>
                              </w:tc>
                              <w:tc>
                                <w:tcPr>
                                  <w:tcW w:w="959" w:type="dxa"/>
                                  <w:tcBorders>
                                    <w:top w:val="single" w:sz="8" w:space="0" w:color="000000"/>
                                    <w:left w:val="single" w:sz="8" w:space="0" w:color="000000"/>
                                    <w:bottom w:val="single" w:sz="8" w:space="0" w:color="000000"/>
                                    <w:right w:val="single" w:sz="8" w:space="0" w:color="000000"/>
                                  </w:tcBorders>
                                  <w:vAlign w:val="bottom"/>
                                </w:tcPr>
                                <w:p w14:paraId="4010DB73" w14:textId="77777777" w:rsidR="00034F53" w:rsidRDefault="006B51EB">
                                  <w:pPr>
                                    <w:jc w:val="center"/>
                                  </w:pPr>
                                  <w:r>
                                    <w:rPr>
                                      <w:rFonts w:asciiTheme="majorHAnsi" w:hAnsiTheme="majorHAnsi" w:cstheme="minorHAnsi"/>
                                    </w:rPr>
                                    <w:t>B</w:t>
                                  </w:r>
                                </w:p>
                              </w:tc>
                            </w:tr>
                            <w:tr w:rsidR="00034F53" w14:paraId="5B293728"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12291B68" w14:textId="5F6325B0" w:rsidR="00034F53" w:rsidRDefault="006B51EB">
                                  <w:pPr>
                                    <w:jc w:val="center"/>
                                  </w:pPr>
                                  <w:r>
                                    <w:rPr>
                                      <w:rFonts w:asciiTheme="majorHAnsi" w:hAnsiTheme="majorHAnsi" w:cstheme="minorHAnsi"/>
                                    </w:rPr>
                                    <w:t>6</w:t>
                                  </w:r>
                                  <w:r w:rsidR="00FA7AE1">
                                    <w:rPr>
                                      <w:rFonts w:asciiTheme="majorHAnsi" w:hAnsiTheme="majorHAnsi" w:cstheme="minorHAnsi"/>
                                    </w:rPr>
                                    <w:t>7</w:t>
                                  </w:r>
                                  <w:r>
                                    <w:rPr>
                                      <w:rFonts w:asciiTheme="majorHAnsi" w:hAnsiTheme="majorHAnsi" w:cstheme="minorHAnsi"/>
                                    </w:rPr>
                                    <w:t>-69</w:t>
                                  </w:r>
                                </w:p>
                              </w:tc>
                              <w:tc>
                                <w:tcPr>
                                  <w:tcW w:w="960" w:type="dxa"/>
                                  <w:tcBorders>
                                    <w:top w:val="single" w:sz="8" w:space="0" w:color="000000"/>
                                    <w:left w:val="single" w:sz="8" w:space="0" w:color="000000"/>
                                    <w:bottom w:val="single" w:sz="8" w:space="0" w:color="000000"/>
                                    <w:right w:val="single" w:sz="8" w:space="0" w:color="000000"/>
                                  </w:tcBorders>
                                </w:tcPr>
                                <w:p w14:paraId="4E0D24EB" w14:textId="77777777" w:rsidR="00034F53" w:rsidRDefault="006B51EB">
                                  <w:pPr>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694E37CA" w14:textId="67745F45" w:rsidR="00034F53" w:rsidRDefault="006B51EB">
                                  <w:pPr>
                                    <w:jc w:val="center"/>
                                  </w:pPr>
                                  <w:r>
                                    <w:rPr>
                                      <w:rFonts w:asciiTheme="majorHAnsi" w:hAnsiTheme="majorHAnsi" w:cstheme="minorHAnsi"/>
                                    </w:rPr>
                                    <w:t>8</w:t>
                                  </w:r>
                                  <w:r w:rsidR="00FA7AE1">
                                    <w:rPr>
                                      <w:rFonts w:asciiTheme="majorHAnsi" w:hAnsiTheme="majorHAnsi" w:cstheme="minorHAnsi"/>
                                    </w:rPr>
                                    <w:t>7</w:t>
                                  </w:r>
                                  <w:r>
                                    <w:rPr>
                                      <w:rFonts w:asciiTheme="majorHAnsi" w:hAnsiTheme="majorHAnsi" w:cstheme="minorHAnsi"/>
                                    </w:rPr>
                                    <w:t>-89</w:t>
                                  </w:r>
                                </w:p>
                              </w:tc>
                              <w:tc>
                                <w:tcPr>
                                  <w:tcW w:w="959" w:type="dxa"/>
                                  <w:tcBorders>
                                    <w:top w:val="single" w:sz="8" w:space="0" w:color="000000"/>
                                    <w:left w:val="single" w:sz="8" w:space="0" w:color="000000"/>
                                    <w:bottom w:val="single" w:sz="8" w:space="0" w:color="000000"/>
                                    <w:right w:val="single" w:sz="8" w:space="0" w:color="000000"/>
                                  </w:tcBorders>
                                  <w:vAlign w:val="bottom"/>
                                </w:tcPr>
                                <w:p w14:paraId="78BF3A37" w14:textId="77777777" w:rsidR="00034F53" w:rsidRDefault="006B51EB">
                                  <w:pPr>
                                    <w:jc w:val="center"/>
                                  </w:pPr>
                                  <w:r>
                                    <w:rPr>
                                      <w:rFonts w:asciiTheme="majorHAnsi" w:hAnsiTheme="majorHAnsi" w:cstheme="minorHAnsi"/>
                                    </w:rPr>
                                    <w:t>B+</w:t>
                                  </w:r>
                                </w:p>
                              </w:tc>
                            </w:tr>
                            <w:tr w:rsidR="00034F53" w14:paraId="19A54123"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5735D804" w14:textId="77777777" w:rsidR="00034F53" w:rsidRDefault="006B51EB">
                                  <w:pPr>
                                    <w:jc w:val="center"/>
                                  </w:pPr>
                                  <w:r>
                                    <w:rPr>
                                      <w:rFonts w:asciiTheme="majorHAnsi" w:hAnsiTheme="majorHAnsi" w:cstheme="minorHAnsi"/>
                                    </w:rPr>
                                    <w:t>70-72</w:t>
                                  </w:r>
                                </w:p>
                              </w:tc>
                              <w:tc>
                                <w:tcPr>
                                  <w:tcW w:w="960" w:type="dxa"/>
                                  <w:tcBorders>
                                    <w:top w:val="single" w:sz="8" w:space="0" w:color="000000"/>
                                    <w:left w:val="single" w:sz="8" w:space="0" w:color="000000"/>
                                    <w:bottom w:val="single" w:sz="8" w:space="0" w:color="000000"/>
                                    <w:right w:val="single" w:sz="8" w:space="0" w:color="000000"/>
                                  </w:tcBorders>
                                </w:tcPr>
                                <w:p w14:paraId="47ACED2A" w14:textId="77777777" w:rsidR="00034F53" w:rsidRDefault="006B51EB">
                                  <w:pPr>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50134AAF" w14:textId="34157AA9" w:rsidR="00034F53" w:rsidRDefault="006B51EB">
                                  <w:pPr>
                                    <w:jc w:val="center"/>
                                  </w:pPr>
                                  <w:r>
                                    <w:rPr>
                                      <w:rFonts w:asciiTheme="majorHAnsi" w:hAnsiTheme="majorHAnsi" w:cstheme="minorHAnsi"/>
                                    </w:rPr>
                                    <w:t>90-9</w:t>
                                  </w:r>
                                  <w:r w:rsidR="00FA7AE1">
                                    <w:rPr>
                                      <w:rFonts w:asciiTheme="majorHAnsi" w:hAnsiTheme="majorHAnsi" w:cstheme="minorHAnsi"/>
                                    </w:rPr>
                                    <w:t>2</w:t>
                                  </w:r>
                                </w:p>
                              </w:tc>
                              <w:tc>
                                <w:tcPr>
                                  <w:tcW w:w="959" w:type="dxa"/>
                                  <w:tcBorders>
                                    <w:top w:val="single" w:sz="8" w:space="0" w:color="000000"/>
                                    <w:left w:val="single" w:sz="8" w:space="0" w:color="000000"/>
                                    <w:bottom w:val="single" w:sz="8" w:space="0" w:color="000000"/>
                                    <w:right w:val="single" w:sz="8" w:space="0" w:color="000000"/>
                                  </w:tcBorders>
                                  <w:vAlign w:val="bottom"/>
                                </w:tcPr>
                                <w:p w14:paraId="0F250108" w14:textId="77777777" w:rsidR="00034F53" w:rsidRDefault="006B51EB">
                                  <w:pPr>
                                    <w:jc w:val="center"/>
                                  </w:pPr>
                                  <w:r>
                                    <w:rPr>
                                      <w:rFonts w:asciiTheme="majorHAnsi" w:hAnsiTheme="majorHAnsi" w:cstheme="minorHAnsi"/>
                                    </w:rPr>
                                    <w:t>A-</w:t>
                                  </w:r>
                                </w:p>
                              </w:tc>
                            </w:tr>
                            <w:tr w:rsidR="00034F53" w14:paraId="19BDE16E"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73C09C26" w14:textId="75D61C2E" w:rsidR="00034F53" w:rsidRDefault="006B51EB">
                                  <w:pPr>
                                    <w:jc w:val="center"/>
                                  </w:pPr>
                                  <w:r>
                                    <w:rPr>
                                      <w:rFonts w:asciiTheme="majorHAnsi" w:hAnsiTheme="majorHAnsi" w:cstheme="minorHAnsi"/>
                                    </w:rPr>
                                    <w:t>73-7</w:t>
                                  </w:r>
                                  <w:r w:rsidR="00FA7AE1">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3F33661A" w14:textId="77777777" w:rsidR="00034F53" w:rsidRDefault="006B51EB">
                                  <w:pPr>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31E0B682" w14:textId="022B24AB" w:rsidR="00034F53" w:rsidRDefault="006B51EB">
                                  <w:pPr>
                                    <w:jc w:val="center"/>
                                  </w:pPr>
                                  <w:r>
                                    <w:rPr>
                                      <w:rFonts w:asciiTheme="majorHAnsi" w:hAnsiTheme="majorHAnsi" w:cstheme="minorHAnsi"/>
                                    </w:rPr>
                                    <w:t>≥9</w:t>
                                  </w:r>
                                  <w:r w:rsidR="00ED44D4">
                                    <w:rPr>
                                      <w:rFonts w:asciiTheme="majorHAnsi" w:hAnsiTheme="majorHAnsi" w:cstheme="minorHAnsi"/>
                                    </w:rPr>
                                    <w:t>3</w:t>
                                  </w:r>
                                </w:p>
                              </w:tc>
                              <w:tc>
                                <w:tcPr>
                                  <w:tcW w:w="959" w:type="dxa"/>
                                  <w:tcBorders>
                                    <w:top w:val="single" w:sz="8" w:space="0" w:color="000000"/>
                                    <w:left w:val="single" w:sz="8" w:space="0" w:color="000000"/>
                                    <w:bottom w:val="single" w:sz="8" w:space="0" w:color="000000"/>
                                    <w:right w:val="single" w:sz="8" w:space="0" w:color="000000"/>
                                  </w:tcBorders>
                                  <w:vAlign w:val="bottom"/>
                                </w:tcPr>
                                <w:p w14:paraId="14C66282" w14:textId="77777777" w:rsidR="00034F53" w:rsidRDefault="006B51EB">
                                  <w:pPr>
                                    <w:jc w:val="center"/>
                                  </w:pPr>
                                  <w:r>
                                    <w:rPr>
                                      <w:rFonts w:asciiTheme="majorHAnsi" w:hAnsiTheme="majorHAnsi" w:cstheme="minorHAnsi"/>
                                    </w:rPr>
                                    <w:t>A</w:t>
                                  </w:r>
                                </w:p>
                              </w:tc>
                            </w:tr>
                          </w:tbl>
                          <w:p w14:paraId="247E0863" w14:textId="77777777" w:rsidR="00034F53" w:rsidRDefault="00034F53">
                            <w:pPr>
                              <w:pStyle w:val="FrameContents"/>
                              <w:rPr>
                                <w:color w:val="000000"/>
                              </w:rPr>
                            </w:pPr>
                          </w:p>
                        </w:txbxContent>
                      </wps:txbx>
                      <wps:bodyPr lIns="0" tIns="0" rIns="0" bIns="0">
                        <a:spAutoFit/>
                      </wps:bodyPr>
                    </wps:wsp>
                  </a:graphicData>
                </a:graphic>
              </wp:anchor>
            </w:drawing>
          </mc:Choice>
          <mc:Fallback>
            <w:pict>
              <v:rect w14:anchorId="29098FDE" id="Frame1" o:spid="_x0000_s1026" style="position:absolute;left:0;text-align:left;margin-left:239.2pt;margin-top:32.4pt;width:192.1pt;height:120.1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" filled="f" stroked="f">
                <v:textbox style="mso-fit-shape-to-text:t" inset="0,0,0,0">
                  <w:txbxContent>
                    <w:tbl>
                      <w:tblPr>
                        <w:tblW w:w="38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00" w:firstRow="0" w:lastRow="0" w:firstColumn="0" w:lastColumn="0" w:noHBand="0" w:noVBand="0"/>
                      </w:tblPr>
                      <w:tblGrid>
                        <w:gridCol w:w="961"/>
                        <w:gridCol w:w="960"/>
                        <w:gridCol w:w="960"/>
                        <w:gridCol w:w="959"/>
                      </w:tblGrid>
                      <w:tr w:rsidR="00034F53" w:rsidRPr="00ED44D4" w14:paraId="1B7B731F"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1EBF0844" w14:textId="77777777" w:rsidR="00034F53" w:rsidRPr="00ED44D4" w:rsidRDefault="006B51EB">
                            <w:pPr>
                              <w:jc w:val="center"/>
                              <w:rPr>
                                <w:b/>
                                <w:bCs/>
                              </w:rPr>
                            </w:pPr>
                            <w:r w:rsidRPr="00ED44D4">
                              <w:rPr>
                                <w:rFonts w:asciiTheme="majorHAnsi" w:hAnsiTheme="majorHAnsi" w:cstheme="minorHAnsi"/>
                                <w:b/>
                                <w:bCs/>
                              </w:rPr>
                              <w:t>Points</w:t>
                            </w:r>
                          </w:p>
                        </w:tc>
                        <w:tc>
                          <w:tcPr>
                            <w:tcW w:w="960" w:type="dxa"/>
                            <w:tcBorders>
                              <w:top w:val="single" w:sz="8" w:space="0" w:color="000000"/>
                              <w:left w:val="single" w:sz="8" w:space="0" w:color="000000"/>
                              <w:bottom w:val="single" w:sz="8" w:space="0" w:color="000000"/>
                              <w:right w:val="single" w:sz="8" w:space="0" w:color="000000"/>
                            </w:tcBorders>
                          </w:tcPr>
                          <w:p w14:paraId="21ACD014" w14:textId="77777777" w:rsidR="00034F53" w:rsidRPr="00ED44D4" w:rsidRDefault="006B51EB">
                            <w:pPr>
                              <w:jc w:val="center"/>
                              <w:rPr>
                                <w:b/>
                                <w:bCs/>
                              </w:rPr>
                            </w:pPr>
                            <w:r w:rsidRPr="00ED44D4">
                              <w:rPr>
                                <w:rFonts w:asciiTheme="majorHAnsi" w:hAnsiTheme="majorHAnsi" w:cstheme="minorHAnsi"/>
                                <w:b/>
                                <w:bCs/>
                              </w:rPr>
                              <w:t>Grade</w:t>
                            </w:r>
                          </w:p>
                        </w:tc>
                        <w:tc>
                          <w:tcPr>
                            <w:tcW w:w="960" w:type="dxa"/>
                            <w:tcBorders>
                              <w:top w:val="single" w:sz="8" w:space="0" w:color="000000"/>
                              <w:left w:val="single" w:sz="8" w:space="0" w:color="000000"/>
                              <w:bottom w:val="single" w:sz="8" w:space="0" w:color="000000"/>
                              <w:right w:val="single" w:sz="8" w:space="0" w:color="000000"/>
                            </w:tcBorders>
                          </w:tcPr>
                          <w:p w14:paraId="7DB74BA8" w14:textId="77777777" w:rsidR="00034F53" w:rsidRPr="00ED44D4" w:rsidRDefault="006B51EB">
                            <w:pPr>
                              <w:jc w:val="center"/>
                              <w:rPr>
                                <w:b/>
                                <w:bCs/>
                              </w:rPr>
                            </w:pPr>
                            <w:r w:rsidRPr="00ED44D4">
                              <w:rPr>
                                <w:rFonts w:asciiTheme="majorHAnsi" w:hAnsiTheme="majorHAnsi" w:cstheme="minorHAnsi"/>
                                <w:b/>
                                <w:bCs/>
                              </w:rPr>
                              <w:t>Points</w:t>
                            </w:r>
                          </w:p>
                        </w:tc>
                        <w:tc>
                          <w:tcPr>
                            <w:tcW w:w="959" w:type="dxa"/>
                            <w:tcBorders>
                              <w:top w:val="single" w:sz="8" w:space="0" w:color="000000"/>
                              <w:left w:val="single" w:sz="8" w:space="0" w:color="000000"/>
                              <w:bottom w:val="single" w:sz="8" w:space="0" w:color="000000"/>
                              <w:right w:val="single" w:sz="8" w:space="0" w:color="000000"/>
                            </w:tcBorders>
                            <w:vAlign w:val="bottom"/>
                          </w:tcPr>
                          <w:p w14:paraId="7BDE554D" w14:textId="77777777" w:rsidR="00034F53" w:rsidRPr="00ED44D4" w:rsidRDefault="006B51EB">
                            <w:pPr>
                              <w:jc w:val="center"/>
                              <w:rPr>
                                <w:b/>
                                <w:bCs/>
                              </w:rPr>
                            </w:pPr>
                            <w:r w:rsidRPr="00ED44D4">
                              <w:rPr>
                                <w:rFonts w:asciiTheme="majorHAnsi" w:hAnsiTheme="majorHAnsi" w:cstheme="minorHAnsi"/>
                                <w:b/>
                                <w:bCs/>
                              </w:rPr>
                              <w:t>Grade</w:t>
                            </w:r>
                          </w:p>
                        </w:tc>
                      </w:tr>
                      <w:tr w:rsidR="00034F53" w14:paraId="37E1C51E"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69FC2162" w14:textId="77777777" w:rsidR="00034F53" w:rsidRDefault="006B51EB">
                            <w:pPr>
                              <w:jc w:val="center"/>
                            </w:pPr>
                            <w:r>
                              <w:rPr>
                                <w:rFonts w:asciiTheme="majorHAnsi" w:hAnsiTheme="majorHAnsi" w:cstheme="minorHAnsi"/>
                              </w:rPr>
                              <w:t>&lt;60</w:t>
                            </w:r>
                          </w:p>
                        </w:tc>
                        <w:tc>
                          <w:tcPr>
                            <w:tcW w:w="960" w:type="dxa"/>
                            <w:tcBorders>
                              <w:top w:val="single" w:sz="8" w:space="0" w:color="000000"/>
                              <w:left w:val="single" w:sz="8" w:space="0" w:color="000000"/>
                              <w:bottom w:val="single" w:sz="8" w:space="0" w:color="000000"/>
                              <w:right w:val="single" w:sz="8" w:space="0" w:color="000000"/>
                            </w:tcBorders>
                          </w:tcPr>
                          <w:p w14:paraId="0899A47E" w14:textId="77777777" w:rsidR="00034F53" w:rsidRDefault="006B51EB">
                            <w:pPr>
                              <w:jc w:val="center"/>
                            </w:pPr>
                            <w:r>
                              <w:rPr>
                                <w:rFonts w:asciiTheme="majorHAnsi" w:hAnsiTheme="majorHAnsi" w:cstheme="minorHAnsi"/>
                              </w:rPr>
                              <w:t>F</w:t>
                            </w:r>
                          </w:p>
                        </w:tc>
                        <w:tc>
                          <w:tcPr>
                            <w:tcW w:w="960" w:type="dxa"/>
                            <w:tcBorders>
                              <w:top w:val="single" w:sz="8" w:space="0" w:color="000000"/>
                              <w:left w:val="single" w:sz="8" w:space="0" w:color="000000"/>
                              <w:bottom w:val="single" w:sz="8" w:space="0" w:color="000000"/>
                              <w:right w:val="single" w:sz="8" w:space="0" w:color="000000"/>
                            </w:tcBorders>
                          </w:tcPr>
                          <w:p w14:paraId="09481ADE" w14:textId="4AFBFC09" w:rsidR="00034F53" w:rsidRDefault="006B51EB">
                            <w:pPr>
                              <w:jc w:val="center"/>
                            </w:pPr>
                            <w:r>
                              <w:rPr>
                                <w:rFonts w:asciiTheme="majorHAnsi" w:hAnsiTheme="majorHAnsi" w:cstheme="minorHAnsi"/>
                              </w:rPr>
                              <w:t>7</w:t>
                            </w:r>
                            <w:r w:rsidR="00FA7AE1">
                              <w:rPr>
                                <w:rFonts w:asciiTheme="majorHAnsi" w:hAnsiTheme="majorHAnsi" w:cstheme="minorHAnsi"/>
                              </w:rPr>
                              <w:t>7</w:t>
                            </w:r>
                            <w:r>
                              <w:rPr>
                                <w:rFonts w:asciiTheme="majorHAnsi" w:hAnsiTheme="majorHAnsi" w:cstheme="minorHAnsi"/>
                              </w:rPr>
                              <w:t>-79</w:t>
                            </w:r>
                          </w:p>
                        </w:tc>
                        <w:tc>
                          <w:tcPr>
                            <w:tcW w:w="959" w:type="dxa"/>
                            <w:tcBorders>
                              <w:top w:val="single" w:sz="8" w:space="0" w:color="000000"/>
                              <w:left w:val="single" w:sz="8" w:space="0" w:color="000000"/>
                              <w:bottom w:val="single" w:sz="8" w:space="0" w:color="000000"/>
                              <w:right w:val="single" w:sz="8" w:space="0" w:color="000000"/>
                            </w:tcBorders>
                            <w:vAlign w:val="bottom"/>
                          </w:tcPr>
                          <w:p w14:paraId="2E3B66C1" w14:textId="77777777" w:rsidR="00034F53" w:rsidRDefault="006B51EB">
                            <w:pPr>
                              <w:jc w:val="center"/>
                            </w:pPr>
                            <w:r>
                              <w:rPr>
                                <w:rFonts w:asciiTheme="majorHAnsi" w:hAnsiTheme="majorHAnsi" w:cstheme="minorHAnsi"/>
                              </w:rPr>
                              <w:t>C+</w:t>
                            </w:r>
                          </w:p>
                        </w:tc>
                      </w:tr>
                      <w:tr w:rsidR="00034F53" w14:paraId="641B0875"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6B53E2EB" w14:textId="77777777" w:rsidR="00034F53" w:rsidRDefault="006B51EB">
                            <w:pPr>
                              <w:jc w:val="center"/>
                            </w:pPr>
                            <w:r>
                              <w:rPr>
                                <w:rFonts w:asciiTheme="majorHAnsi" w:hAnsiTheme="majorHAnsi" w:cstheme="minorHAnsi"/>
                              </w:rPr>
                              <w:t>60-62</w:t>
                            </w:r>
                          </w:p>
                        </w:tc>
                        <w:tc>
                          <w:tcPr>
                            <w:tcW w:w="960" w:type="dxa"/>
                            <w:tcBorders>
                              <w:top w:val="single" w:sz="8" w:space="0" w:color="000000"/>
                              <w:left w:val="single" w:sz="8" w:space="0" w:color="000000"/>
                              <w:bottom w:val="single" w:sz="8" w:space="0" w:color="000000"/>
                              <w:right w:val="single" w:sz="8" w:space="0" w:color="000000"/>
                            </w:tcBorders>
                          </w:tcPr>
                          <w:p w14:paraId="0C35351B" w14:textId="77777777" w:rsidR="00034F53" w:rsidRDefault="006B51EB">
                            <w:pPr>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7042F74A" w14:textId="77777777" w:rsidR="00034F53" w:rsidRDefault="006B51EB">
                            <w:pPr>
                              <w:jc w:val="center"/>
                            </w:pPr>
                            <w:r>
                              <w:rPr>
                                <w:rFonts w:asciiTheme="majorHAnsi" w:hAnsiTheme="majorHAnsi" w:cstheme="minorHAnsi"/>
                              </w:rPr>
                              <w:t>80-82</w:t>
                            </w:r>
                          </w:p>
                        </w:tc>
                        <w:tc>
                          <w:tcPr>
                            <w:tcW w:w="959" w:type="dxa"/>
                            <w:tcBorders>
                              <w:top w:val="single" w:sz="8" w:space="0" w:color="000000"/>
                              <w:left w:val="single" w:sz="8" w:space="0" w:color="000000"/>
                              <w:bottom w:val="single" w:sz="8" w:space="0" w:color="000000"/>
                              <w:right w:val="single" w:sz="8" w:space="0" w:color="000000"/>
                            </w:tcBorders>
                            <w:vAlign w:val="bottom"/>
                          </w:tcPr>
                          <w:p w14:paraId="5415D1B6" w14:textId="77777777" w:rsidR="00034F53" w:rsidRDefault="006B51EB">
                            <w:pPr>
                              <w:jc w:val="center"/>
                            </w:pPr>
                            <w:r>
                              <w:rPr>
                                <w:rFonts w:asciiTheme="majorHAnsi" w:hAnsiTheme="majorHAnsi" w:cstheme="minorHAnsi"/>
                              </w:rPr>
                              <w:t>B-</w:t>
                            </w:r>
                          </w:p>
                        </w:tc>
                      </w:tr>
                      <w:tr w:rsidR="00034F53" w14:paraId="61BFB254"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7C206C6F" w14:textId="0184525E" w:rsidR="00034F53" w:rsidRDefault="006B51EB">
                            <w:pPr>
                              <w:jc w:val="center"/>
                            </w:pPr>
                            <w:r>
                              <w:rPr>
                                <w:rFonts w:asciiTheme="majorHAnsi" w:hAnsiTheme="majorHAnsi" w:cstheme="minorHAnsi"/>
                              </w:rPr>
                              <w:t>63-6</w:t>
                            </w:r>
                            <w:r w:rsidR="00FA7AE1">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02ECC8CD" w14:textId="77777777" w:rsidR="00034F53" w:rsidRDefault="006B51EB">
                            <w:pPr>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50E0184B" w14:textId="6CD293B2" w:rsidR="00034F53" w:rsidRDefault="006B51EB">
                            <w:pPr>
                              <w:jc w:val="center"/>
                            </w:pPr>
                            <w:r>
                              <w:rPr>
                                <w:rFonts w:asciiTheme="majorHAnsi" w:hAnsiTheme="majorHAnsi" w:cstheme="minorHAnsi"/>
                              </w:rPr>
                              <w:t>83-8</w:t>
                            </w:r>
                            <w:r w:rsidR="00FA7AE1">
                              <w:rPr>
                                <w:rFonts w:asciiTheme="majorHAnsi" w:hAnsiTheme="majorHAnsi" w:cstheme="minorHAnsi"/>
                              </w:rPr>
                              <w:t>6</w:t>
                            </w:r>
                          </w:p>
                        </w:tc>
                        <w:tc>
                          <w:tcPr>
                            <w:tcW w:w="959" w:type="dxa"/>
                            <w:tcBorders>
                              <w:top w:val="single" w:sz="8" w:space="0" w:color="000000"/>
                              <w:left w:val="single" w:sz="8" w:space="0" w:color="000000"/>
                              <w:bottom w:val="single" w:sz="8" w:space="0" w:color="000000"/>
                              <w:right w:val="single" w:sz="8" w:space="0" w:color="000000"/>
                            </w:tcBorders>
                            <w:vAlign w:val="bottom"/>
                          </w:tcPr>
                          <w:p w14:paraId="4010DB73" w14:textId="77777777" w:rsidR="00034F53" w:rsidRDefault="006B51EB">
                            <w:pPr>
                              <w:jc w:val="center"/>
                            </w:pPr>
                            <w:r>
                              <w:rPr>
                                <w:rFonts w:asciiTheme="majorHAnsi" w:hAnsiTheme="majorHAnsi" w:cstheme="minorHAnsi"/>
                              </w:rPr>
                              <w:t>B</w:t>
                            </w:r>
                          </w:p>
                        </w:tc>
                      </w:tr>
                      <w:tr w:rsidR="00034F53" w14:paraId="5B293728"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12291B68" w14:textId="5F6325B0" w:rsidR="00034F53" w:rsidRDefault="006B51EB">
                            <w:pPr>
                              <w:jc w:val="center"/>
                            </w:pPr>
                            <w:r>
                              <w:rPr>
                                <w:rFonts w:asciiTheme="majorHAnsi" w:hAnsiTheme="majorHAnsi" w:cstheme="minorHAnsi"/>
                              </w:rPr>
                              <w:t>6</w:t>
                            </w:r>
                            <w:r w:rsidR="00FA7AE1">
                              <w:rPr>
                                <w:rFonts w:asciiTheme="majorHAnsi" w:hAnsiTheme="majorHAnsi" w:cstheme="minorHAnsi"/>
                              </w:rPr>
                              <w:t>7</w:t>
                            </w:r>
                            <w:r>
                              <w:rPr>
                                <w:rFonts w:asciiTheme="majorHAnsi" w:hAnsiTheme="majorHAnsi" w:cstheme="minorHAnsi"/>
                              </w:rPr>
                              <w:t>-69</w:t>
                            </w:r>
                          </w:p>
                        </w:tc>
                        <w:tc>
                          <w:tcPr>
                            <w:tcW w:w="960" w:type="dxa"/>
                            <w:tcBorders>
                              <w:top w:val="single" w:sz="8" w:space="0" w:color="000000"/>
                              <w:left w:val="single" w:sz="8" w:space="0" w:color="000000"/>
                              <w:bottom w:val="single" w:sz="8" w:space="0" w:color="000000"/>
                              <w:right w:val="single" w:sz="8" w:space="0" w:color="000000"/>
                            </w:tcBorders>
                          </w:tcPr>
                          <w:p w14:paraId="4E0D24EB" w14:textId="77777777" w:rsidR="00034F53" w:rsidRDefault="006B51EB">
                            <w:pPr>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694E37CA" w14:textId="67745F45" w:rsidR="00034F53" w:rsidRDefault="006B51EB">
                            <w:pPr>
                              <w:jc w:val="center"/>
                            </w:pPr>
                            <w:r>
                              <w:rPr>
                                <w:rFonts w:asciiTheme="majorHAnsi" w:hAnsiTheme="majorHAnsi" w:cstheme="minorHAnsi"/>
                              </w:rPr>
                              <w:t>8</w:t>
                            </w:r>
                            <w:r w:rsidR="00FA7AE1">
                              <w:rPr>
                                <w:rFonts w:asciiTheme="majorHAnsi" w:hAnsiTheme="majorHAnsi" w:cstheme="minorHAnsi"/>
                              </w:rPr>
                              <w:t>7</w:t>
                            </w:r>
                            <w:r>
                              <w:rPr>
                                <w:rFonts w:asciiTheme="majorHAnsi" w:hAnsiTheme="majorHAnsi" w:cstheme="minorHAnsi"/>
                              </w:rPr>
                              <w:t>-89</w:t>
                            </w:r>
                          </w:p>
                        </w:tc>
                        <w:tc>
                          <w:tcPr>
                            <w:tcW w:w="959" w:type="dxa"/>
                            <w:tcBorders>
                              <w:top w:val="single" w:sz="8" w:space="0" w:color="000000"/>
                              <w:left w:val="single" w:sz="8" w:space="0" w:color="000000"/>
                              <w:bottom w:val="single" w:sz="8" w:space="0" w:color="000000"/>
                              <w:right w:val="single" w:sz="8" w:space="0" w:color="000000"/>
                            </w:tcBorders>
                            <w:vAlign w:val="bottom"/>
                          </w:tcPr>
                          <w:p w14:paraId="78BF3A37" w14:textId="77777777" w:rsidR="00034F53" w:rsidRDefault="006B51EB">
                            <w:pPr>
                              <w:jc w:val="center"/>
                            </w:pPr>
                            <w:r>
                              <w:rPr>
                                <w:rFonts w:asciiTheme="majorHAnsi" w:hAnsiTheme="majorHAnsi" w:cstheme="minorHAnsi"/>
                              </w:rPr>
                              <w:t>B+</w:t>
                            </w:r>
                          </w:p>
                        </w:tc>
                      </w:tr>
                      <w:tr w:rsidR="00034F53" w14:paraId="19A54123"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5735D804" w14:textId="77777777" w:rsidR="00034F53" w:rsidRDefault="006B51EB">
                            <w:pPr>
                              <w:jc w:val="center"/>
                            </w:pPr>
                            <w:r>
                              <w:rPr>
                                <w:rFonts w:asciiTheme="majorHAnsi" w:hAnsiTheme="majorHAnsi" w:cstheme="minorHAnsi"/>
                              </w:rPr>
                              <w:t>70-72</w:t>
                            </w:r>
                          </w:p>
                        </w:tc>
                        <w:tc>
                          <w:tcPr>
                            <w:tcW w:w="960" w:type="dxa"/>
                            <w:tcBorders>
                              <w:top w:val="single" w:sz="8" w:space="0" w:color="000000"/>
                              <w:left w:val="single" w:sz="8" w:space="0" w:color="000000"/>
                              <w:bottom w:val="single" w:sz="8" w:space="0" w:color="000000"/>
                              <w:right w:val="single" w:sz="8" w:space="0" w:color="000000"/>
                            </w:tcBorders>
                          </w:tcPr>
                          <w:p w14:paraId="47ACED2A" w14:textId="77777777" w:rsidR="00034F53" w:rsidRDefault="006B51EB">
                            <w:pPr>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50134AAF" w14:textId="34157AA9" w:rsidR="00034F53" w:rsidRDefault="006B51EB">
                            <w:pPr>
                              <w:jc w:val="center"/>
                            </w:pPr>
                            <w:r>
                              <w:rPr>
                                <w:rFonts w:asciiTheme="majorHAnsi" w:hAnsiTheme="majorHAnsi" w:cstheme="minorHAnsi"/>
                              </w:rPr>
                              <w:t>90-9</w:t>
                            </w:r>
                            <w:r w:rsidR="00FA7AE1">
                              <w:rPr>
                                <w:rFonts w:asciiTheme="majorHAnsi" w:hAnsiTheme="majorHAnsi" w:cstheme="minorHAnsi"/>
                              </w:rPr>
                              <w:t>2</w:t>
                            </w:r>
                          </w:p>
                        </w:tc>
                        <w:tc>
                          <w:tcPr>
                            <w:tcW w:w="959" w:type="dxa"/>
                            <w:tcBorders>
                              <w:top w:val="single" w:sz="8" w:space="0" w:color="000000"/>
                              <w:left w:val="single" w:sz="8" w:space="0" w:color="000000"/>
                              <w:bottom w:val="single" w:sz="8" w:space="0" w:color="000000"/>
                              <w:right w:val="single" w:sz="8" w:space="0" w:color="000000"/>
                            </w:tcBorders>
                            <w:vAlign w:val="bottom"/>
                          </w:tcPr>
                          <w:p w14:paraId="0F250108" w14:textId="77777777" w:rsidR="00034F53" w:rsidRDefault="006B51EB">
                            <w:pPr>
                              <w:jc w:val="center"/>
                            </w:pPr>
                            <w:r>
                              <w:rPr>
                                <w:rFonts w:asciiTheme="majorHAnsi" w:hAnsiTheme="majorHAnsi" w:cstheme="minorHAnsi"/>
                              </w:rPr>
                              <w:t>A-</w:t>
                            </w:r>
                          </w:p>
                        </w:tc>
                      </w:tr>
                      <w:tr w:rsidR="00034F53" w14:paraId="19BDE16E" w14:textId="77777777">
                        <w:trPr>
                          <w:trHeight w:val="255"/>
                          <w:jc w:val="right"/>
                        </w:trPr>
                        <w:tc>
                          <w:tcPr>
                            <w:tcW w:w="960" w:type="dxa"/>
                            <w:tcBorders>
                              <w:top w:val="single" w:sz="8" w:space="0" w:color="000000"/>
                              <w:left w:val="single" w:sz="8" w:space="0" w:color="000000"/>
                              <w:bottom w:val="single" w:sz="8" w:space="0" w:color="000000"/>
                              <w:right w:val="single" w:sz="8" w:space="0" w:color="000000"/>
                            </w:tcBorders>
                          </w:tcPr>
                          <w:p w14:paraId="73C09C26" w14:textId="75D61C2E" w:rsidR="00034F53" w:rsidRDefault="006B51EB">
                            <w:pPr>
                              <w:jc w:val="center"/>
                            </w:pPr>
                            <w:r>
                              <w:rPr>
                                <w:rFonts w:asciiTheme="majorHAnsi" w:hAnsiTheme="majorHAnsi" w:cstheme="minorHAnsi"/>
                              </w:rPr>
                              <w:t>73-7</w:t>
                            </w:r>
                            <w:r w:rsidR="00FA7AE1">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3F33661A" w14:textId="77777777" w:rsidR="00034F53" w:rsidRDefault="006B51EB">
                            <w:pPr>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31E0B682" w14:textId="022B24AB" w:rsidR="00034F53" w:rsidRDefault="006B51EB">
                            <w:pPr>
                              <w:jc w:val="center"/>
                            </w:pPr>
                            <w:r>
                              <w:rPr>
                                <w:rFonts w:asciiTheme="majorHAnsi" w:hAnsiTheme="majorHAnsi" w:cstheme="minorHAnsi"/>
                              </w:rPr>
                              <w:t>≥9</w:t>
                            </w:r>
                            <w:r w:rsidR="00ED44D4">
                              <w:rPr>
                                <w:rFonts w:asciiTheme="majorHAnsi" w:hAnsiTheme="majorHAnsi" w:cstheme="minorHAnsi"/>
                              </w:rPr>
                              <w:t>3</w:t>
                            </w:r>
                          </w:p>
                        </w:tc>
                        <w:tc>
                          <w:tcPr>
                            <w:tcW w:w="959" w:type="dxa"/>
                            <w:tcBorders>
                              <w:top w:val="single" w:sz="8" w:space="0" w:color="000000"/>
                              <w:left w:val="single" w:sz="8" w:space="0" w:color="000000"/>
                              <w:bottom w:val="single" w:sz="8" w:space="0" w:color="000000"/>
                              <w:right w:val="single" w:sz="8" w:space="0" w:color="000000"/>
                            </w:tcBorders>
                            <w:vAlign w:val="bottom"/>
                          </w:tcPr>
                          <w:p w14:paraId="14C66282" w14:textId="77777777" w:rsidR="00034F53" w:rsidRDefault="006B51EB">
                            <w:pPr>
                              <w:jc w:val="center"/>
                            </w:pPr>
                            <w:r>
                              <w:rPr>
                                <w:rFonts w:asciiTheme="majorHAnsi" w:hAnsiTheme="majorHAnsi" w:cstheme="minorHAnsi"/>
                              </w:rPr>
                              <w:t>A</w:t>
                            </w:r>
                          </w:p>
                        </w:tc>
                      </w:tr>
                    </w:tbl>
                    <w:p w14:paraId="247E0863" w14:textId="77777777" w:rsidR="00034F53" w:rsidRDefault="00034F53">
                      <w:pPr>
                        <w:pStyle w:val="FrameContents"/>
                        <w:rPr>
                          <w:color w:val="000000"/>
                        </w:rPr>
                      </w:pPr>
                    </w:p>
                  </w:txbxContent>
                </v:textbox>
                <w10:wrap type="square"/>
              </v:rect>
            </w:pict>
          </mc:Fallback>
        </mc:AlternateContent>
      </w:r>
      <w:r w:rsidRPr="00D71E08">
        <w:rPr>
          <w:noProof/>
        </w:rPr>
        <mc:AlternateContent>
          <mc:Choice Requires="wps">
            <w:drawing>
              <wp:anchor distT="0" distB="0" distL="114300" distR="114300" simplePos="0" relativeHeight="4" behindDoc="0" locked="0" layoutInCell="1" allowOverlap="1" wp14:anchorId="4BB096D9" wp14:editId="5097E85C">
                <wp:simplePos x="0" y="0"/>
                <wp:positionH relativeFrom="column">
                  <wp:posOffset>13970</wp:posOffset>
                </wp:positionH>
                <wp:positionV relativeFrom="paragraph">
                  <wp:posOffset>428625</wp:posOffset>
                </wp:positionV>
                <wp:extent cx="2741295" cy="3963670"/>
                <wp:effectExtent l="0" t="0" r="0" b="0"/>
                <wp:wrapSquare wrapText="bothSides"/>
                <wp:docPr id="4" name="Frame2"/>
                <wp:cNvGraphicFramePr/>
                <a:graphic xmlns:a="http://schemas.openxmlformats.org/drawingml/2006/main">
                  <a:graphicData uri="http://schemas.microsoft.com/office/word/2010/wordprocessingShape">
                    <wps:wsp>
                      <wps:cNvSpPr/>
                      <wps:spPr>
                        <a:xfrm>
                          <a:off x="0" y="0"/>
                          <a:ext cx="2740680" cy="39628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235"/>
                              <w:gridCol w:w="1080"/>
                            </w:tblGrid>
                            <w:tr w:rsidR="00034F53" w14:paraId="039D32C6"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386A2A08" w14:textId="53089064" w:rsidR="00034F53" w:rsidRPr="00C950A7" w:rsidRDefault="00C950A7">
                                  <w:pPr>
                                    <w:spacing w:beforeAutospacing="1" w:afterAutospacing="1"/>
                                    <w:rPr>
                                      <w:b/>
                                      <w:bCs/>
                                    </w:rPr>
                                  </w:pPr>
                                  <w:bookmarkStart w:id="0" w:name="__UnoMark__338_144773602"/>
                                  <w:bookmarkEnd w:id="0"/>
                                  <w:r w:rsidRPr="00C950A7">
                                    <w:rPr>
                                      <w:b/>
                                      <w:bCs/>
                                    </w:rPr>
                                    <w:t>Category</w:t>
                                  </w:r>
                                </w:p>
                              </w:tc>
                              <w:tc>
                                <w:tcPr>
                                  <w:tcW w:w="1080" w:type="dxa"/>
                                  <w:tcBorders>
                                    <w:top w:val="single" w:sz="4" w:space="0" w:color="000000"/>
                                    <w:left w:val="single" w:sz="4" w:space="0" w:color="000000"/>
                                    <w:bottom w:val="single" w:sz="4" w:space="0" w:color="000000"/>
                                    <w:right w:val="single" w:sz="4" w:space="0" w:color="000000"/>
                                  </w:tcBorders>
                                  <w:vAlign w:val="center"/>
                                </w:tcPr>
                                <w:p w14:paraId="5BDB356B" w14:textId="4A68ED0E" w:rsidR="00034F53" w:rsidRPr="00C950A7" w:rsidRDefault="00C950A7">
                                  <w:pPr>
                                    <w:spacing w:beforeAutospacing="1" w:afterAutospacing="1"/>
                                    <w:jc w:val="center"/>
                                    <w:rPr>
                                      <w:b/>
                                      <w:bCs/>
                                    </w:rPr>
                                  </w:pPr>
                                  <w:bookmarkStart w:id="1" w:name="__UnoMark__339_144773602"/>
                                  <w:bookmarkStart w:id="2" w:name="__UnoMark__340_144773602"/>
                                  <w:bookmarkEnd w:id="1"/>
                                  <w:bookmarkEnd w:id="2"/>
                                  <w:r w:rsidRPr="00C950A7">
                                    <w:rPr>
                                      <w:b/>
                                      <w:bCs/>
                                    </w:rPr>
                                    <w:t>Weight</w:t>
                                  </w:r>
                                </w:p>
                              </w:tc>
                            </w:tr>
                            <w:tr w:rsidR="00C950A7" w14:paraId="3A1216E9"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40B194CB" w14:textId="7419F107" w:rsidR="00C950A7" w:rsidRDefault="00C1615B" w:rsidP="00C950A7">
                                  <w:pPr>
                                    <w:spacing w:beforeAutospacing="1" w:afterAutospacing="1"/>
                                  </w:pPr>
                                  <w:bookmarkStart w:id="3" w:name="__UnoMark__341_144773602"/>
                                  <w:bookmarkStart w:id="4" w:name="__UnoMark__342_144773602"/>
                                  <w:bookmarkEnd w:id="3"/>
                                  <w:bookmarkEnd w:id="4"/>
                                  <w:r>
                                    <w:rPr>
                                      <w:rFonts w:asciiTheme="majorHAnsi" w:hAnsiTheme="majorHAnsi" w:cstheme="minorHAnsi"/>
                                      <w:color w:val="000000"/>
                                    </w:rPr>
                                    <w:t>Team Project 1</w:t>
                                  </w:r>
                                </w:p>
                              </w:tc>
                              <w:tc>
                                <w:tcPr>
                                  <w:tcW w:w="1080" w:type="dxa"/>
                                  <w:tcBorders>
                                    <w:top w:val="single" w:sz="4" w:space="0" w:color="000000"/>
                                    <w:left w:val="single" w:sz="4" w:space="0" w:color="000000"/>
                                    <w:bottom w:val="single" w:sz="4" w:space="0" w:color="000000"/>
                                    <w:right w:val="single" w:sz="4" w:space="0" w:color="000000"/>
                                  </w:tcBorders>
                                  <w:vAlign w:val="center"/>
                                </w:tcPr>
                                <w:p w14:paraId="77A618CB" w14:textId="559B5C50" w:rsidR="00C950A7" w:rsidRDefault="00FA7AE1" w:rsidP="00C950A7">
                                  <w:pPr>
                                    <w:spacing w:beforeAutospacing="1" w:afterAutospacing="1"/>
                                    <w:jc w:val="center"/>
                                  </w:pPr>
                                  <w:bookmarkStart w:id="5" w:name="__UnoMark__343_144773602"/>
                                  <w:bookmarkStart w:id="6" w:name="__UnoMark__344_144773602"/>
                                  <w:bookmarkEnd w:id="5"/>
                                  <w:bookmarkEnd w:id="6"/>
                                  <w:r>
                                    <w:rPr>
                                      <w:rFonts w:asciiTheme="majorHAnsi" w:hAnsiTheme="majorHAnsi" w:cstheme="minorHAnsi"/>
                                      <w:color w:val="000000"/>
                                    </w:rPr>
                                    <w:t>2</w:t>
                                  </w:r>
                                  <w:r w:rsidR="00046DE0">
                                    <w:rPr>
                                      <w:rFonts w:asciiTheme="majorHAnsi" w:hAnsiTheme="majorHAnsi" w:cstheme="minorHAnsi"/>
                                      <w:color w:val="000000"/>
                                    </w:rPr>
                                    <w:t>5</w:t>
                                  </w:r>
                                  <w:r w:rsidR="00C950A7">
                                    <w:rPr>
                                      <w:rFonts w:asciiTheme="majorHAnsi" w:hAnsiTheme="majorHAnsi" w:cstheme="minorHAnsi"/>
                                      <w:color w:val="000000"/>
                                    </w:rPr>
                                    <w:t>%</w:t>
                                  </w:r>
                                </w:p>
                              </w:tc>
                            </w:tr>
                            <w:tr w:rsidR="00C950A7" w14:paraId="5A4EADF4"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6305C986" w14:textId="36947FF0" w:rsidR="00C950A7" w:rsidRDefault="00C1615B" w:rsidP="00C950A7">
                                  <w:pPr>
                                    <w:spacing w:beforeAutospacing="1" w:afterAutospacing="1"/>
                                  </w:pPr>
                                  <w:bookmarkStart w:id="7" w:name="__UnoMark__345_144773602"/>
                                  <w:bookmarkStart w:id="8" w:name="__UnoMark__346_144773602"/>
                                  <w:bookmarkEnd w:id="7"/>
                                  <w:bookmarkEnd w:id="8"/>
                                  <w:r>
                                    <w:t>Team Project 2</w:t>
                                  </w:r>
                                </w:p>
                              </w:tc>
                              <w:tc>
                                <w:tcPr>
                                  <w:tcW w:w="1080" w:type="dxa"/>
                                  <w:tcBorders>
                                    <w:top w:val="single" w:sz="4" w:space="0" w:color="000000"/>
                                    <w:left w:val="single" w:sz="4" w:space="0" w:color="000000"/>
                                    <w:bottom w:val="single" w:sz="4" w:space="0" w:color="000000"/>
                                    <w:right w:val="single" w:sz="4" w:space="0" w:color="000000"/>
                                  </w:tcBorders>
                                  <w:vAlign w:val="center"/>
                                </w:tcPr>
                                <w:p w14:paraId="7011148F" w14:textId="2F7BF9A1" w:rsidR="00C950A7" w:rsidRDefault="00C1615B" w:rsidP="00C950A7">
                                  <w:pPr>
                                    <w:spacing w:beforeAutospacing="1" w:afterAutospacing="1"/>
                                    <w:jc w:val="center"/>
                                  </w:pPr>
                                  <w:bookmarkStart w:id="9" w:name="__UnoMark__347_144773602"/>
                                  <w:bookmarkStart w:id="10" w:name="__UnoMark__348_144773602"/>
                                  <w:bookmarkEnd w:id="9"/>
                                  <w:bookmarkEnd w:id="10"/>
                                  <w:r>
                                    <w:t>2</w:t>
                                  </w:r>
                                  <w:r w:rsidR="00046DE0">
                                    <w:t>5</w:t>
                                  </w:r>
                                  <w:r>
                                    <w:t>%</w:t>
                                  </w:r>
                                </w:p>
                              </w:tc>
                            </w:tr>
                            <w:tr w:rsidR="00C1615B" w14:paraId="02317919"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3B096CD5" w14:textId="422454CE" w:rsidR="00C1615B" w:rsidRDefault="00C1615B" w:rsidP="00C1615B">
                                  <w:pPr>
                                    <w:spacing w:beforeAutospacing="1" w:afterAutospacing="1"/>
                                    <w:rPr>
                                      <w:rFonts w:asciiTheme="majorHAnsi" w:hAnsiTheme="majorHAnsi" w:cstheme="minorHAnsi"/>
                                      <w:color w:val="000000"/>
                                    </w:rPr>
                                  </w:pPr>
                                  <w:bookmarkStart w:id="11" w:name="__UnoMark__349_144773602"/>
                                  <w:bookmarkStart w:id="12" w:name="__UnoMark__361_144773602"/>
                                  <w:bookmarkStart w:id="13" w:name="__UnoMark__362_144773602"/>
                                  <w:bookmarkEnd w:id="11"/>
                                  <w:bookmarkEnd w:id="12"/>
                                  <w:bookmarkEnd w:id="13"/>
                                  <w:r>
                                    <w:t>Attendance</w:t>
                                  </w:r>
                                  <w:r w:rsidR="00046DE0">
                                    <w:t>,</w:t>
                                  </w:r>
                                  <w:r>
                                    <w:t xml:space="preserve"> </w:t>
                                  </w:r>
                                  <w:r w:rsidR="00046DE0">
                                    <w:t>p</w:t>
                                  </w:r>
                                  <w:r>
                                    <w:t>articipation</w:t>
                                  </w:r>
                                  <w:r w:rsidR="00046DE0">
                                    <w:t>, and homework</w:t>
                                  </w:r>
                                </w:p>
                              </w:tc>
                              <w:tc>
                                <w:tcPr>
                                  <w:tcW w:w="1080" w:type="dxa"/>
                                  <w:tcBorders>
                                    <w:top w:val="single" w:sz="4" w:space="0" w:color="000000"/>
                                    <w:left w:val="single" w:sz="4" w:space="0" w:color="000000"/>
                                    <w:bottom w:val="single" w:sz="4" w:space="0" w:color="000000"/>
                                    <w:right w:val="single" w:sz="4" w:space="0" w:color="000000"/>
                                  </w:tcBorders>
                                  <w:vAlign w:val="center"/>
                                </w:tcPr>
                                <w:p w14:paraId="73A0FDB2" w14:textId="7BFEA006" w:rsidR="00C1615B" w:rsidRDefault="00046DE0" w:rsidP="00C1615B">
                                  <w:pPr>
                                    <w:spacing w:beforeAutospacing="1" w:afterAutospacing="1"/>
                                    <w:jc w:val="center"/>
                                    <w:rPr>
                                      <w:rFonts w:asciiTheme="majorHAnsi" w:hAnsiTheme="majorHAnsi" w:cstheme="minorHAnsi"/>
                                      <w:color w:val="000000"/>
                                    </w:rPr>
                                  </w:pPr>
                                  <w:r>
                                    <w:t>2</w:t>
                                  </w:r>
                                  <w:r w:rsidR="00C1615B">
                                    <w:t>0%</w:t>
                                  </w:r>
                                </w:p>
                              </w:tc>
                            </w:tr>
                            <w:tr w:rsidR="00C1615B" w14:paraId="4ED15AD1"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357C3FD3" w14:textId="688A8A43" w:rsidR="00C1615B" w:rsidRDefault="00C1615B" w:rsidP="00C1615B">
                                  <w:pPr>
                                    <w:spacing w:beforeAutospacing="1" w:afterAutospacing="1"/>
                                  </w:pPr>
                                  <w:r>
                                    <w:t>MCSP Colloquium Series</w:t>
                                  </w:r>
                                  <w:r w:rsidR="00281515">
                                    <w:t xml:space="preserve"> &amp; Networking Event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7AA95FE9" w14:textId="2EA4F930" w:rsidR="00C1615B" w:rsidRDefault="00281515" w:rsidP="00C1615B">
                                  <w:pPr>
                                    <w:spacing w:beforeAutospacing="1" w:afterAutospacing="1"/>
                                    <w:jc w:val="center"/>
                                  </w:pPr>
                                  <w:r>
                                    <w:t>2</w:t>
                                  </w:r>
                                  <w:r w:rsidR="00C1615B">
                                    <w:t>0%</w:t>
                                  </w:r>
                                </w:p>
                              </w:tc>
                            </w:tr>
                            <w:tr w:rsidR="00C1615B" w14:paraId="34A87E80"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4BE4D33F" w14:textId="3FCD9978" w:rsidR="00C1615B" w:rsidRDefault="00046DE0" w:rsidP="00C1615B">
                                  <w:pPr>
                                    <w:spacing w:beforeAutospacing="1" w:afterAutospacing="1"/>
                                  </w:pPr>
                                  <w:r>
                                    <w:t>Exams</w:t>
                                  </w:r>
                                </w:p>
                              </w:tc>
                              <w:tc>
                                <w:tcPr>
                                  <w:tcW w:w="1080" w:type="dxa"/>
                                  <w:tcBorders>
                                    <w:top w:val="single" w:sz="4" w:space="0" w:color="000000"/>
                                    <w:left w:val="single" w:sz="4" w:space="0" w:color="000000"/>
                                    <w:bottom w:val="single" w:sz="4" w:space="0" w:color="000000"/>
                                    <w:right w:val="single" w:sz="4" w:space="0" w:color="000000"/>
                                  </w:tcBorders>
                                  <w:vAlign w:val="center"/>
                                </w:tcPr>
                                <w:p w14:paraId="2488F194" w14:textId="1DFEEE3A" w:rsidR="00C1615B" w:rsidRDefault="00281515" w:rsidP="00C1615B">
                                  <w:pPr>
                                    <w:spacing w:beforeAutospacing="1" w:afterAutospacing="1"/>
                                    <w:jc w:val="center"/>
                                  </w:pPr>
                                  <w:r>
                                    <w:t>1</w:t>
                                  </w:r>
                                  <w:r w:rsidR="00C1615B">
                                    <w:t>0%</w:t>
                                  </w:r>
                                </w:p>
                              </w:tc>
                            </w:tr>
                          </w:tbl>
                          <w:p w14:paraId="3B26E8CE" w14:textId="77777777" w:rsidR="00034F53" w:rsidRDefault="00034F53">
                            <w:pPr>
                              <w:pStyle w:val="FrameContents"/>
                              <w:rPr>
                                <w:color w:val="000000"/>
                              </w:rPr>
                            </w:pPr>
                          </w:p>
                        </w:txbxContent>
                      </wps:txbx>
                      <wps:bodyPr lIns="0" tIns="0" rIns="0" bIns="0">
                        <a:spAutoFit/>
                      </wps:bodyPr>
                    </wps:wsp>
                  </a:graphicData>
                </a:graphic>
              </wp:anchor>
            </w:drawing>
          </mc:Choice>
          <mc:Fallback>
            <w:pict>
              <v:rect w14:anchorId="4BB096D9" id="Frame2" o:spid="_x0000_s1027" style="position:absolute;left:0;text-align:left;margin-left:1.1pt;margin-top:33.75pt;width:215.85pt;height:312.1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" filled="f" stroked="f">
                <v:textbox style="mso-fit-shape-to-text:t" inset="0,0,0,0">
                  <w:txbxContent>
                    <w:tbl>
                      <w:tblPr>
                        <w:tblW w:w="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235"/>
                        <w:gridCol w:w="1080"/>
                      </w:tblGrid>
                      <w:tr w:rsidR="00034F53" w14:paraId="039D32C6"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386A2A08" w14:textId="53089064" w:rsidR="00034F53" w:rsidRPr="00C950A7" w:rsidRDefault="00C950A7">
                            <w:pPr>
                              <w:spacing w:beforeAutospacing="1" w:afterAutospacing="1"/>
                              <w:rPr>
                                <w:b/>
                                <w:bCs/>
                              </w:rPr>
                            </w:pPr>
                            <w:bookmarkStart w:id="14" w:name="__UnoMark__338_144773602"/>
                            <w:bookmarkEnd w:id="14"/>
                            <w:r w:rsidRPr="00C950A7">
                              <w:rPr>
                                <w:b/>
                                <w:bCs/>
                              </w:rPr>
                              <w:t>Category</w:t>
                            </w:r>
                          </w:p>
                        </w:tc>
                        <w:tc>
                          <w:tcPr>
                            <w:tcW w:w="1080" w:type="dxa"/>
                            <w:tcBorders>
                              <w:top w:val="single" w:sz="4" w:space="0" w:color="000000"/>
                              <w:left w:val="single" w:sz="4" w:space="0" w:color="000000"/>
                              <w:bottom w:val="single" w:sz="4" w:space="0" w:color="000000"/>
                              <w:right w:val="single" w:sz="4" w:space="0" w:color="000000"/>
                            </w:tcBorders>
                            <w:vAlign w:val="center"/>
                          </w:tcPr>
                          <w:p w14:paraId="5BDB356B" w14:textId="4A68ED0E" w:rsidR="00034F53" w:rsidRPr="00C950A7" w:rsidRDefault="00C950A7">
                            <w:pPr>
                              <w:spacing w:beforeAutospacing="1" w:afterAutospacing="1"/>
                              <w:jc w:val="center"/>
                              <w:rPr>
                                <w:b/>
                                <w:bCs/>
                              </w:rPr>
                            </w:pPr>
                            <w:bookmarkStart w:id="15" w:name="__UnoMark__339_144773602"/>
                            <w:bookmarkStart w:id="16" w:name="__UnoMark__340_144773602"/>
                            <w:bookmarkEnd w:id="15"/>
                            <w:bookmarkEnd w:id="16"/>
                            <w:r w:rsidRPr="00C950A7">
                              <w:rPr>
                                <w:b/>
                                <w:bCs/>
                              </w:rPr>
                              <w:t>Weight</w:t>
                            </w:r>
                          </w:p>
                        </w:tc>
                      </w:tr>
                      <w:tr w:rsidR="00C950A7" w14:paraId="3A1216E9"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40B194CB" w14:textId="7419F107" w:rsidR="00C950A7" w:rsidRDefault="00C1615B" w:rsidP="00C950A7">
                            <w:pPr>
                              <w:spacing w:beforeAutospacing="1" w:afterAutospacing="1"/>
                            </w:pPr>
                            <w:bookmarkStart w:id="17" w:name="__UnoMark__341_144773602"/>
                            <w:bookmarkStart w:id="18" w:name="__UnoMark__342_144773602"/>
                            <w:bookmarkEnd w:id="17"/>
                            <w:bookmarkEnd w:id="18"/>
                            <w:r>
                              <w:rPr>
                                <w:rFonts w:asciiTheme="majorHAnsi" w:hAnsiTheme="majorHAnsi" w:cstheme="minorHAnsi"/>
                                <w:color w:val="000000"/>
                              </w:rPr>
                              <w:t>Team Project 1</w:t>
                            </w:r>
                          </w:p>
                        </w:tc>
                        <w:tc>
                          <w:tcPr>
                            <w:tcW w:w="1080" w:type="dxa"/>
                            <w:tcBorders>
                              <w:top w:val="single" w:sz="4" w:space="0" w:color="000000"/>
                              <w:left w:val="single" w:sz="4" w:space="0" w:color="000000"/>
                              <w:bottom w:val="single" w:sz="4" w:space="0" w:color="000000"/>
                              <w:right w:val="single" w:sz="4" w:space="0" w:color="000000"/>
                            </w:tcBorders>
                            <w:vAlign w:val="center"/>
                          </w:tcPr>
                          <w:p w14:paraId="77A618CB" w14:textId="559B5C50" w:rsidR="00C950A7" w:rsidRDefault="00FA7AE1" w:rsidP="00C950A7">
                            <w:pPr>
                              <w:spacing w:beforeAutospacing="1" w:afterAutospacing="1"/>
                              <w:jc w:val="center"/>
                            </w:pPr>
                            <w:bookmarkStart w:id="19" w:name="__UnoMark__343_144773602"/>
                            <w:bookmarkStart w:id="20" w:name="__UnoMark__344_144773602"/>
                            <w:bookmarkEnd w:id="19"/>
                            <w:bookmarkEnd w:id="20"/>
                            <w:r>
                              <w:rPr>
                                <w:rFonts w:asciiTheme="majorHAnsi" w:hAnsiTheme="majorHAnsi" w:cstheme="minorHAnsi"/>
                                <w:color w:val="000000"/>
                              </w:rPr>
                              <w:t>2</w:t>
                            </w:r>
                            <w:r w:rsidR="00046DE0">
                              <w:rPr>
                                <w:rFonts w:asciiTheme="majorHAnsi" w:hAnsiTheme="majorHAnsi" w:cstheme="minorHAnsi"/>
                                <w:color w:val="000000"/>
                              </w:rPr>
                              <w:t>5</w:t>
                            </w:r>
                            <w:r w:rsidR="00C950A7">
                              <w:rPr>
                                <w:rFonts w:asciiTheme="majorHAnsi" w:hAnsiTheme="majorHAnsi" w:cstheme="minorHAnsi"/>
                                <w:color w:val="000000"/>
                              </w:rPr>
                              <w:t>%</w:t>
                            </w:r>
                          </w:p>
                        </w:tc>
                      </w:tr>
                      <w:tr w:rsidR="00C950A7" w14:paraId="5A4EADF4"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6305C986" w14:textId="36947FF0" w:rsidR="00C950A7" w:rsidRDefault="00C1615B" w:rsidP="00C950A7">
                            <w:pPr>
                              <w:spacing w:beforeAutospacing="1" w:afterAutospacing="1"/>
                            </w:pPr>
                            <w:bookmarkStart w:id="21" w:name="__UnoMark__345_144773602"/>
                            <w:bookmarkStart w:id="22" w:name="__UnoMark__346_144773602"/>
                            <w:bookmarkEnd w:id="21"/>
                            <w:bookmarkEnd w:id="22"/>
                            <w:r>
                              <w:t>Team Project 2</w:t>
                            </w:r>
                          </w:p>
                        </w:tc>
                        <w:tc>
                          <w:tcPr>
                            <w:tcW w:w="1080" w:type="dxa"/>
                            <w:tcBorders>
                              <w:top w:val="single" w:sz="4" w:space="0" w:color="000000"/>
                              <w:left w:val="single" w:sz="4" w:space="0" w:color="000000"/>
                              <w:bottom w:val="single" w:sz="4" w:space="0" w:color="000000"/>
                              <w:right w:val="single" w:sz="4" w:space="0" w:color="000000"/>
                            </w:tcBorders>
                            <w:vAlign w:val="center"/>
                          </w:tcPr>
                          <w:p w14:paraId="7011148F" w14:textId="2F7BF9A1" w:rsidR="00C950A7" w:rsidRDefault="00C1615B" w:rsidP="00C950A7">
                            <w:pPr>
                              <w:spacing w:beforeAutospacing="1" w:afterAutospacing="1"/>
                              <w:jc w:val="center"/>
                            </w:pPr>
                            <w:bookmarkStart w:id="23" w:name="__UnoMark__347_144773602"/>
                            <w:bookmarkStart w:id="24" w:name="__UnoMark__348_144773602"/>
                            <w:bookmarkEnd w:id="23"/>
                            <w:bookmarkEnd w:id="24"/>
                            <w:r>
                              <w:t>2</w:t>
                            </w:r>
                            <w:r w:rsidR="00046DE0">
                              <w:t>5</w:t>
                            </w:r>
                            <w:r>
                              <w:t>%</w:t>
                            </w:r>
                          </w:p>
                        </w:tc>
                      </w:tr>
                      <w:tr w:rsidR="00C1615B" w14:paraId="02317919"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3B096CD5" w14:textId="422454CE" w:rsidR="00C1615B" w:rsidRDefault="00C1615B" w:rsidP="00C1615B">
                            <w:pPr>
                              <w:spacing w:beforeAutospacing="1" w:afterAutospacing="1"/>
                              <w:rPr>
                                <w:rFonts w:asciiTheme="majorHAnsi" w:hAnsiTheme="majorHAnsi" w:cstheme="minorHAnsi"/>
                                <w:color w:val="000000"/>
                              </w:rPr>
                            </w:pPr>
                            <w:bookmarkStart w:id="25" w:name="__UnoMark__349_144773602"/>
                            <w:bookmarkStart w:id="26" w:name="__UnoMark__361_144773602"/>
                            <w:bookmarkStart w:id="27" w:name="__UnoMark__362_144773602"/>
                            <w:bookmarkEnd w:id="25"/>
                            <w:bookmarkEnd w:id="26"/>
                            <w:bookmarkEnd w:id="27"/>
                            <w:r>
                              <w:t>Attendance</w:t>
                            </w:r>
                            <w:r w:rsidR="00046DE0">
                              <w:t>,</w:t>
                            </w:r>
                            <w:r>
                              <w:t xml:space="preserve"> </w:t>
                            </w:r>
                            <w:r w:rsidR="00046DE0">
                              <w:t>p</w:t>
                            </w:r>
                            <w:r>
                              <w:t>articipation</w:t>
                            </w:r>
                            <w:r w:rsidR="00046DE0">
                              <w:t>, and homework</w:t>
                            </w:r>
                          </w:p>
                        </w:tc>
                        <w:tc>
                          <w:tcPr>
                            <w:tcW w:w="1080" w:type="dxa"/>
                            <w:tcBorders>
                              <w:top w:val="single" w:sz="4" w:space="0" w:color="000000"/>
                              <w:left w:val="single" w:sz="4" w:space="0" w:color="000000"/>
                              <w:bottom w:val="single" w:sz="4" w:space="0" w:color="000000"/>
                              <w:right w:val="single" w:sz="4" w:space="0" w:color="000000"/>
                            </w:tcBorders>
                            <w:vAlign w:val="center"/>
                          </w:tcPr>
                          <w:p w14:paraId="73A0FDB2" w14:textId="7BFEA006" w:rsidR="00C1615B" w:rsidRDefault="00046DE0" w:rsidP="00C1615B">
                            <w:pPr>
                              <w:spacing w:beforeAutospacing="1" w:afterAutospacing="1"/>
                              <w:jc w:val="center"/>
                              <w:rPr>
                                <w:rFonts w:asciiTheme="majorHAnsi" w:hAnsiTheme="majorHAnsi" w:cstheme="minorHAnsi"/>
                                <w:color w:val="000000"/>
                              </w:rPr>
                            </w:pPr>
                            <w:r>
                              <w:t>2</w:t>
                            </w:r>
                            <w:r w:rsidR="00C1615B">
                              <w:t>0%</w:t>
                            </w:r>
                          </w:p>
                        </w:tc>
                      </w:tr>
                      <w:tr w:rsidR="00C1615B" w14:paraId="4ED15AD1"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357C3FD3" w14:textId="688A8A43" w:rsidR="00C1615B" w:rsidRDefault="00C1615B" w:rsidP="00C1615B">
                            <w:pPr>
                              <w:spacing w:beforeAutospacing="1" w:afterAutospacing="1"/>
                            </w:pPr>
                            <w:r>
                              <w:t>MCSP Colloquium Series</w:t>
                            </w:r>
                            <w:r w:rsidR="00281515">
                              <w:t xml:space="preserve"> &amp; Networking Event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7AA95FE9" w14:textId="2EA4F930" w:rsidR="00C1615B" w:rsidRDefault="00281515" w:rsidP="00C1615B">
                            <w:pPr>
                              <w:spacing w:beforeAutospacing="1" w:afterAutospacing="1"/>
                              <w:jc w:val="center"/>
                            </w:pPr>
                            <w:r>
                              <w:t>2</w:t>
                            </w:r>
                            <w:r w:rsidR="00C1615B">
                              <w:t>0%</w:t>
                            </w:r>
                          </w:p>
                        </w:tc>
                      </w:tr>
                      <w:tr w:rsidR="00C1615B" w14:paraId="34A87E80" w14:textId="77777777" w:rsidTr="00C950A7">
                        <w:tc>
                          <w:tcPr>
                            <w:tcW w:w="3235" w:type="dxa"/>
                            <w:tcBorders>
                              <w:top w:val="single" w:sz="4" w:space="0" w:color="000000"/>
                              <w:left w:val="single" w:sz="4" w:space="0" w:color="000000"/>
                              <w:bottom w:val="single" w:sz="4" w:space="0" w:color="000000"/>
                              <w:right w:val="single" w:sz="4" w:space="0" w:color="000000"/>
                            </w:tcBorders>
                            <w:vAlign w:val="center"/>
                          </w:tcPr>
                          <w:p w14:paraId="4BE4D33F" w14:textId="3FCD9978" w:rsidR="00C1615B" w:rsidRDefault="00046DE0" w:rsidP="00C1615B">
                            <w:pPr>
                              <w:spacing w:beforeAutospacing="1" w:afterAutospacing="1"/>
                            </w:pPr>
                            <w:r>
                              <w:t>Exams</w:t>
                            </w:r>
                          </w:p>
                        </w:tc>
                        <w:tc>
                          <w:tcPr>
                            <w:tcW w:w="1080" w:type="dxa"/>
                            <w:tcBorders>
                              <w:top w:val="single" w:sz="4" w:space="0" w:color="000000"/>
                              <w:left w:val="single" w:sz="4" w:space="0" w:color="000000"/>
                              <w:bottom w:val="single" w:sz="4" w:space="0" w:color="000000"/>
                              <w:right w:val="single" w:sz="4" w:space="0" w:color="000000"/>
                            </w:tcBorders>
                            <w:vAlign w:val="center"/>
                          </w:tcPr>
                          <w:p w14:paraId="2488F194" w14:textId="1DFEEE3A" w:rsidR="00C1615B" w:rsidRDefault="00281515" w:rsidP="00C1615B">
                            <w:pPr>
                              <w:spacing w:beforeAutospacing="1" w:afterAutospacing="1"/>
                              <w:jc w:val="center"/>
                            </w:pPr>
                            <w:r>
                              <w:t>1</w:t>
                            </w:r>
                            <w:r w:rsidR="00C1615B">
                              <w:t>0%</w:t>
                            </w:r>
                          </w:p>
                        </w:tc>
                      </w:tr>
                    </w:tbl>
                    <w:p w14:paraId="3B26E8CE" w14:textId="77777777" w:rsidR="00034F53" w:rsidRDefault="00034F53">
                      <w:pPr>
                        <w:pStyle w:val="FrameContents"/>
                        <w:rPr>
                          <w:color w:val="000000"/>
                        </w:rPr>
                      </w:pPr>
                    </w:p>
                  </w:txbxContent>
                </v:textbox>
                <w10:wrap type="square"/>
              </v:rect>
            </w:pict>
          </mc:Fallback>
        </mc:AlternateContent>
      </w:r>
      <w:r w:rsidRPr="00D71E08">
        <w:rPr>
          <w:b/>
          <w:bCs/>
          <w:color w:val="000000"/>
          <w:u w:val="single"/>
        </w:rPr>
        <w:t>Grading:</w:t>
      </w:r>
      <w:r w:rsidRPr="00D71E08">
        <w:rPr>
          <w:color w:val="000000"/>
        </w:rPr>
        <w:t xml:space="preserve"> Grades for this course will be based on homework assignments, tests, quizzes, in-class assignments and student participation</w:t>
      </w:r>
    </w:p>
    <w:p w14:paraId="5C95B78C" w14:textId="77777777" w:rsidR="00C950A7" w:rsidRPr="00D71E08" w:rsidRDefault="00C950A7">
      <w:pPr>
        <w:pStyle w:val="BodyText"/>
        <w:jc w:val="both"/>
        <w:rPr>
          <w:b/>
          <w:bCs/>
          <w:u w:val="single"/>
        </w:rPr>
      </w:pPr>
    </w:p>
    <w:p w14:paraId="435CC07A" w14:textId="77777777" w:rsidR="00C950A7" w:rsidRPr="00D71E08" w:rsidRDefault="00C950A7">
      <w:pPr>
        <w:pStyle w:val="BodyText"/>
        <w:jc w:val="both"/>
        <w:rPr>
          <w:b/>
          <w:bCs/>
          <w:u w:val="single"/>
        </w:rPr>
      </w:pPr>
    </w:p>
    <w:p w14:paraId="32B3488D" w14:textId="77777777" w:rsidR="00C950A7" w:rsidRPr="00D71E08" w:rsidRDefault="00C950A7">
      <w:pPr>
        <w:pStyle w:val="BodyText"/>
        <w:jc w:val="both"/>
        <w:rPr>
          <w:b/>
          <w:bCs/>
          <w:u w:val="single"/>
        </w:rPr>
      </w:pPr>
    </w:p>
    <w:p w14:paraId="2FF5A52A" w14:textId="77777777" w:rsidR="00C950A7" w:rsidRPr="00D71E08" w:rsidRDefault="00C950A7">
      <w:pPr>
        <w:pStyle w:val="BodyText"/>
        <w:jc w:val="both"/>
        <w:rPr>
          <w:b/>
          <w:bCs/>
          <w:u w:val="single"/>
        </w:rPr>
      </w:pPr>
    </w:p>
    <w:p w14:paraId="63F747CE" w14:textId="77777777" w:rsidR="00C1615B" w:rsidRDefault="00C1615B">
      <w:pPr>
        <w:pStyle w:val="BodyText"/>
        <w:jc w:val="both"/>
        <w:rPr>
          <w:b/>
          <w:bCs/>
          <w:u w:val="single"/>
        </w:rPr>
      </w:pPr>
    </w:p>
    <w:p w14:paraId="1599E159" w14:textId="4B66D199" w:rsidR="00046DE0" w:rsidRPr="00D71E08" w:rsidRDefault="006B51EB">
      <w:pPr>
        <w:pStyle w:val="BodyText"/>
        <w:jc w:val="both"/>
      </w:pPr>
      <w:r w:rsidRPr="00D71E08">
        <w:rPr>
          <w:b/>
          <w:bCs/>
          <w:u w:val="single"/>
        </w:rPr>
        <w:t>Homework:</w:t>
      </w:r>
      <w:r w:rsidRPr="00D71E08">
        <w:t xml:space="preserve"> There will be at</w:t>
      </w:r>
      <w:r w:rsidR="00FA7AE1" w:rsidRPr="00D71E08">
        <w:t xml:space="preserve"> approximately one</w:t>
      </w:r>
      <w:r w:rsidRPr="00D71E08">
        <w:t xml:space="preserve"> homework </w:t>
      </w:r>
      <w:r w:rsidR="00C1615B">
        <w:t>assignment</w:t>
      </w:r>
      <w:r w:rsidRPr="00D71E08">
        <w:t xml:space="preserve"> each week</w:t>
      </w:r>
      <w:r w:rsidR="00046DE0">
        <w:t>, assigned in class</w:t>
      </w:r>
      <w:r w:rsidRPr="00D71E08">
        <w:t>. All assigned homework has an associated due date / deadline.  Late home-work falls under the Late Work policy below.</w:t>
      </w:r>
    </w:p>
    <w:p w14:paraId="436B3A95" w14:textId="160D935F" w:rsidR="00034F53" w:rsidRPr="00D71E08" w:rsidRDefault="006B51EB">
      <w:pPr>
        <w:pStyle w:val="Heading1"/>
        <w:jc w:val="both"/>
        <w:rPr>
          <w:b w:val="0"/>
        </w:rPr>
      </w:pPr>
      <w:r w:rsidRPr="00D71E08">
        <w:rPr>
          <w:color w:val="000000"/>
          <w:u w:val="single"/>
        </w:rPr>
        <w:t>Quizzes</w:t>
      </w:r>
      <w:r w:rsidRPr="00D71E08">
        <w:rPr>
          <w:color w:val="000000"/>
        </w:rPr>
        <w:t>:</w:t>
      </w:r>
      <w:r w:rsidRPr="00D71E08">
        <w:rPr>
          <w:b w:val="0"/>
          <w:color w:val="000000"/>
        </w:rPr>
        <w:t xml:space="preserve"> </w:t>
      </w:r>
      <w:r w:rsidR="00FA7AE1" w:rsidRPr="00D71E08">
        <w:rPr>
          <w:b w:val="0"/>
          <w:color w:val="000000"/>
        </w:rPr>
        <w:t xml:space="preserve">There may be occasional quizzes </w:t>
      </w:r>
      <w:r w:rsidRPr="00D71E08">
        <w:rPr>
          <w:b w:val="0"/>
          <w:bCs w:val="0"/>
        </w:rPr>
        <w:t xml:space="preserve">held during </w:t>
      </w:r>
      <w:r w:rsidR="00FA7AE1" w:rsidRPr="00D71E08">
        <w:rPr>
          <w:b w:val="0"/>
          <w:bCs w:val="0"/>
        </w:rPr>
        <w:t>lecture</w:t>
      </w:r>
      <w:r w:rsidRPr="00D71E08">
        <w:rPr>
          <w:b w:val="0"/>
          <w:bCs w:val="0"/>
        </w:rPr>
        <w:t xml:space="preserve"> time. The quiz </w:t>
      </w:r>
      <w:r w:rsidR="00FA7AE1" w:rsidRPr="00D71E08">
        <w:rPr>
          <w:b w:val="0"/>
          <w:bCs w:val="0"/>
        </w:rPr>
        <w:t>may be unannounced</w:t>
      </w:r>
      <w:r w:rsidRPr="00D71E08">
        <w:rPr>
          <w:b w:val="0"/>
          <w:bCs w:val="0"/>
        </w:rPr>
        <w:t xml:space="preserve">. There will be no make-up </w:t>
      </w:r>
      <w:r w:rsidR="00046DE0">
        <w:rPr>
          <w:b w:val="0"/>
          <w:bCs w:val="0"/>
        </w:rPr>
        <w:t>quizzes if you are absent without a valid excuse</w:t>
      </w:r>
      <w:r w:rsidRPr="00D71E08">
        <w:rPr>
          <w:b w:val="0"/>
          <w:bCs w:val="0"/>
        </w:rPr>
        <w:t xml:space="preserve">. </w:t>
      </w:r>
      <w:r w:rsidR="00FA7AE1" w:rsidRPr="00D71E08">
        <w:rPr>
          <w:b w:val="0"/>
          <w:bCs w:val="0"/>
        </w:rPr>
        <w:t>Quiz grades will be applied to attendance &amp; participation.</w:t>
      </w:r>
    </w:p>
    <w:p w14:paraId="03B347B1" w14:textId="77777777" w:rsidR="00034F53" w:rsidRPr="00D71E08" w:rsidRDefault="00034F53"/>
    <w:p w14:paraId="0FD1F173" w14:textId="7F2ED26E" w:rsidR="00034F53" w:rsidRPr="00A323A4" w:rsidRDefault="006B51EB">
      <w:pPr>
        <w:jc w:val="both"/>
      </w:pPr>
      <w:r w:rsidRPr="00A323A4">
        <w:rPr>
          <w:b/>
          <w:u w:val="single"/>
        </w:rPr>
        <w:t>In-Class</w:t>
      </w:r>
      <w:r w:rsidR="00A323A4" w:rsidRPr="00A323A4">
        <w:rPr>
          <w:b/>
          <w:u w:val="single"/>
        </w:rPr>
        <w:t xml:space="preserve"> </w:t>
      </w:r>
      <w:r w:rsidRPr="00A323A4">
        <w:rPr>
          <w:b/>
          <w:u w:val="single"/>
        </w:rPr>
        <w:t>Participation</w:t>
      </w:r>
      <w:r w:rsidRPr="00A323A4">
        <w:t xml:space="preserve">: </w:t>
      </w:r>
      <w:r w:rsidR="00A323A4" w:rsidRPr="00A323A4">
        <w:t>You will also be required to complete problems assigned in class. Participation in class discussions is also an important aspect of learning the material.</w:t>
      </w:r>
    </w:p>
    <w:p w14:paraId="04287956" w14:textId="77777777" w:rsidR="00034F53" w:rsidRPr="00D71E08" w:rsidRDefault="00034F53">
      <w:pPr>
        <w:pStyle w:val="Heading1"/>
        <w:jc w:val="both"/>
        <w:rPr>
          <w:color w:val="000000"/>
          <w:u w:val="single"/>
        </w:rPr>
      </w:pPr>
    </w:p>
    <w:p w14:paraId="12322BB0" w14:textId="4D66C67A" w:rsidR="00FA7AE1" w:rsidRDefault="006B51EB">
      <w:pPr>
        <w:rPr>
          <w:color w:val="000000"/>
        </w:rPr>
      </w:pPr>
      <w:r w:rsidRPr="00D71E08">
        <w:rPr>
          <w:b/>
          <w:bCs/>
          <w:color w:val="000000"/>
          <w:u w:val="single"/>
        </w:rPr>
        <w:t>Late Work:</w:t>
      </w:r>
      <w:r w:rsidRPr="00D71E08">
        <w:rPr>
          <w:color w:val="000000"/>
        </w:rPr>
        <w:t xml:space="preserve"> </w:t>
      </w:r>
      <w:r w:rsidR="00FA7AE1" w:rsidRPr="00D71E08">
        <w:rPr>
          <w:color w:val="000000"/>
        </w:rPr>
        <w:t>Assignments submitted late will be penalized 10% per day.</w:t>
      </w:r>
    </w:p>
    <w:p w14:paraId="2A1EF72D" w14:textId="77777777" w:rsidR="00034F53" w:rsidRPr="00D71E08" w:rsidRDefault="00034F53">
      <w:pPr>
        <w:rPr>
          <w:color w:val="000000"/>
        </w:rPr>
      </w:pPr>
    </w:p>
    <w:p w14:paraId="00FD38F7" w14:textId="63741C32" w:rsidR="00034F53" w:rsidRDefault="006B51EB">
      <w:pPr>
        <w:jc w:val="both"/>
      </w:pPr>
      <w:r w:rsidRPr="00D71E08">
        <w:rPr>
          <w:b/>
          <w:u w:val="single"/>
        </w:rPr>
        <w:t>MCSP Colloquium Series:</w:t>
      </w:r>
      <w:r w:rsidRPr="00D71E08">
        <w:t xml:space="preserve"> You are required to attend at least 2 of the several talks as a part of the MCSP colloquia this semester. You </w:t>
      </w:r>
      <w:r w:rsidR="008861A5">
        <w:t>must</w:t>
      </w:r>
      <w:r w:rsidRPr="00D71E08">
        <w:t xml:space="preserve"> write a</w:t>
      </w:r>
      <w:r w:rsidR="008861A5">
        <w:t xml:space="preserve"> brief </w:t>
      </w:r>
      <w:r w:rsidRPr="00D71E08">
        <w:t>reflections</w:t>
      </w:r>
      <w:r w:rsidR="008861A5">
        <w:t xml:space="preserve"> paper for</w:t>
      </w:r>
      <w:r w:rsidRPr="00D71E08">
        <w:t xml:space="preserve"> the talk to get full credit</w:t>
      </w:r>
      <w:r w:rsidR="00CA0FA1">
        <w:t>.</w:t>
      </w:r>
      <w:r w:rsidRPr="00D71E08">
        <w:t xml:space="preserve"> The </w:t>
      </w:r>
      <w:proofErr w:type="gramStart"/>
      <w:r w:rsidRPr="00D71E08">
        <w:t>reflection</w:t>
      </w:r>
      <w:proofErr w:type="gramEnd"/>
      <w:r w:rsidRPr="00D71E08">
        <w:t xml:space="preserve"> </w:t>
      </w:r>
      <w:proofErr w:type="gramStart"/>
      <w:r w:rsidRPr="00D71E08">
        <w:t>are</w:t>
      </w:r>
      <w:proofErr w:type="gramEnd"/>
      <w:r w:rsidRPr="00D71E08">
        <w:t xml:space="preserve"> due within one week of the talk.</w:t>
      </w:r>
    </w:p>
    <w:p w14:paraId="7375C057" w14:textId="0760B655" w:rsidR="00281515" w:rsidRDefault="00281515">
      <w:pPr>
        <w:jc w:val="both"/>
      </w:pPr>
    </w:p>
    <w:p w14:paraId="243F7D93" w14:textId="2F7CB74C" w:rsidR="00281515" w:rsidRPr="000306CA" w:rsidRDefault="00281515" w:rsidP="000306CA">
      <w:pPr>
        <w:shd w:val="clear" w:color="auto" w:fill="FFFFFF"/>
        <w:textAlignment w:val="baseline"/>
        <w:rPr>
          <w:rFonts w:ascii="Calibri" w:hAnsi="Calibri" w:cs="Calibri"/>
          <w:color w:val="000000"/>
        </w:rPr>
      </w:pPr>
      <w:r w:rsidRPr="000306CA">
        <w:rPr>
          <w:b/>
          <w:u w:val="single"/>
        </w:rPr>
        <w:t>Networking Event:</w:t>
      </w:r>
      <w:r>
        <w:t xml:space="preserve"> </w:t>
      </w:r>
      <w:r w:rsidR="000306CA" w:rsidRPr="000306CA">
        <w:rPr>
          <w:color w:val="000000"/>
        </w:rPr>
        <w:t>Engineering Connections &amp; Careers</w:t>
      </w:r>
      <w:r w:rsidR="00194220">
        <w:rPr>
          <w:color w:val="000000"/>
        </w:rPr>
        <w:t xml:space="preserve"> is</w:t>
      </w:r>
      <w:r w:rsidR="000306CA" w:rsidRPr="000306CA">
        <w:rPr>
          <w:color w:val="000000"/>
        </w:rPr>
        <w:t xml:space="preserve"> an industry-focused event designed to help Engineering Science majors (and any students interested in the field) build confidence in their networking skills while connecting with local engineering professionals and Roanoke College alumni working in the industry, will be held on Wednesday, February 25</w:t>
      </w:r>
      <w:r w:rsidR="000306CA" w:rsidRPr="000306CA">
        <w:rPr>
          <w:color w:val="000000"/>
          <w:vertAlign w:val="superscript"/>
        </w:rPr>
        <w:t>th</w:t>
      </w:r>
      <w:r w:rsidR="000306CA" w:rsidRPr="000306CA">
        <w:rPr>
          <w:color w:val="000000"/>
        </w:rPr>
        <w:t> from 5:30 to 7:00 pm in the Smoyer Gallery in Olin Hall. The event will include a panel discussion, with time for student questions, and opportunities to meet with industry professionals and Roanoke College alumni. Students will have the opportunity to practice their networking skills, make industry connections, while learning about potential internship and job opportunities in the Roanoke Valley. The event is co-sponsored by PLACE and the Engineering Science program.</w:t>
      </w:r>
    </w:p>
    <w:p w14:paraId="0D7F1760" w14:textId="77777777" w:rsidR="00034F53" w:rsidRPr="00D71E08" w:rsidRDefault="00034F53">
      <w:pPr>
        <w:jc w:val="both"/>
      </w:pPr>
    </w:p>
    <w:p w14:paraId="5FB087D4" w14:textId="60B3F3F0" w:rsidR="00034F53" w:rsidRPr="00D71E08" w:rsidRDefault="006B51EB">
      <w:pPr>
        <w:jc w:val="both"/>
      </w:pPr>
      <w:r w:rsidRPr="00D71E08">
        <w:rPr>
          <w:b/>
          <w:bCs/>
          <w:u w:val="single"/>
        </w:rPr>
        <w:t>Exams:</w:t>
      </w:r>
      <w:r w:rsidRPr="00D71E08">
        <w:t xml:space="preserve"> There will be </w:t>
      </w:r>
      <w:r w:rsidR="00CA0FA1">
        <w:t>two</w:t>
      </w:r>
      <w:r w:rsidRPr="00D71E08">
        <w:t xml:space="preserve"> exams during the semester</w:t>
      </w:r>
      <w:r w:rsidR="00A456B8" w:rsidRPr="00D71E08">
        <w:t xml:space="preserve">, </w:t>
      </w:r>
      <w:r w:rsidR="00CA0FA1">
        <w:t xml:space="preserve">a mid-term and </w:t>
      </w:r>
      <w:r w:rsidR="00CA0FA1" w:rsidRPr="00684598">
        <w:rPr>
          <w:highlight w:val="yellow"/>
        </w:rPr>
        <w:t>a</w:t>
      </w:r>
      <w:r w:rsidR="00A456B8" w:rsidRPr="00684598">
        <w:rPr>
          <w:highlight w:val="yellow"/>
        </w:rPr>
        <w:t xml:space="preserve"> final</w:t>
      </w:r>
      <w:r w:rsidRPr="00684598">
        <w:rPr>
          <w:highlight w:val="yellow"/>
        </w:rPr>
        <w:t>.  Each exam will cover the material listed on the syllabus or as informed by me in class. See the class schedule at the end of this handout.</w:t>
      </w:r>
      <w:r w:rsidR="00A456B8" w:rsidRPr="00684598">
        <w:rPr>
          <w:highlight w:val="yellow"/>
        </w:rPr>
        <w:t xml:space="preserve"> All exams will be cumulative.</w:t>
      </w:r>
    </w:p>
    <w:p w14:paraId="1257C013" w14:textId="77777777" w:rsidR="00034F53" w:rsidRPr="00D71E08" w:rsidRDefault="00034F53">
      <w:pPr>
        <w:jc w:val="both"/>
      </w:pPr>
    </w:p>
    <w:p w14:paraId="4CD7540D" w14:textId="78513213" w:rsidR="00034F53" w:rsidRPr="00D71E08" w:rsidRDefault="006B51EB">
      <w:pPr>
        <w:jc w:val="both"/>
      </w:pPr>
      <w:r w:rsidRPr="00D71E08">
        <w:rPr>
          <w:b/>
          <w:bCs/>
          <w:color w:val="000000"/>
          <w:u w:val="single"/>
        </w:rPr>
        <w:t>Make-up Exams</w:t>
      </w:r>
      <w:r w:rsidRPr="00D71E08">
        <w:rPr>
          <w:color w:val="000000"/>
        </w:rPr>
        <w:t xml:space="preserve">: Make-up exams will only be allowed </w:t>
      </w:r>
      <w:r w:rsidR="00CA0FA1">
        <w:rPr>
          <w:color w:val="000000"/>
        </w:rPr>
        <w:t xml:space="preserve">in extenuating circumstances. </w:t>
      </w:r>
    </w:p>
    <w:p w14:paraId="7BC0604B" w14:textId="77777777" w:rsidR="00034F53" w:rsidRPr="00D71E08" w:rsidRDefault="00034F53">
      <w:pPr>
        <w:jc w:val="both"/>
        <w:rPr>
          <w:color w:val="000000"/>
        </w:rPr>
      </w:pPr>
    </w:p>
    <w:p w14:paraId="06B53558" w14:textId="16B8E991" w:rsidR="00C1615B" w:rsidRDefault="00C1615B" w:rsidP="00C1615B">
      <w:pPr>
        <w:jc w:val="both"/>
        <w:rPr>
          <w:color w:val="000000"/>
        </w:rPr>
      </w:pPr>
      <w:r w:rsidRPr="00684598">
        <w:rPr>
          <w:b/>
          <w:color w:val="000000"/>
          <w:highlight w:val="yellow"/>
          <w:u w:val="single"/>
        </w:rPr>
        <w:lastRenderedPageBreak/>
        <w:t>Academic Integrity</w:t>
      </w:r>
      <w:r w:rsidRPr="00684598">
        <w:rPr>
          <w:color w:val="000000"/>
          <w:highlight w:val="yellow"/>
          <w:u w:val="single"/>
        </w:rPr>
        <w:t>:</w:t>
      </w:r>
      <w:r w:rsidRPr="00684598">
        <w:rPr>
          <w:color w:val="000000"/>
          <w:highlight w:val="yellow"/>
        </w:rPr>
        <w:t xml:space="preserve"> Maintaining academic integrity is a mutual responsibility for all of us. I will be respectful of your time and make sure I am available during my office hours and will communicate with you in a timely manner. I expect the same in terms of your timeliness, honesty and sustained effort. Roanoke College has policies regarding academic integrity that apply in this course which can be found online (</w:t>
      </w:r>
      <w:hyperlink r:id="rId9" w:history="1">
        <w:r w:rsidRPr="00684598">
          <w:rPr>
            <w:rStyle w:val="Hyperlink"/>
            <w:highlight w:val="yellow"/>
          </w:rPr>
          <w:t>www.roanoke.edu/academicintegrity</w:t>
        </w:r>
      </w:hyperlink>
      <w:r w:rsidRPr="00684598">
        <w:rPr>
          <w:color w:val="000000"/>
          <w:highlight w:val="yellow"/>
        </w:rPr>
        <w:t>).</w:t>
      </w:r>
    </w:p>
    <w:p w14:paraId="4EE52163" w14:textId="77777777" w:rsidR="00C1615B" w:rsidRPr="00C1615B" w:rsidRDefault="00C1615B" w:rsidP="00C1615B">
      <w:pPr>
        <w:jc w:val="both"/>
        <w:rPr>
          <w:color w:val="000000"/>
        </w:rPr>
      </w:pPr>
    </w:p>
    <w:p w14:paraId="60D30FC7" w14:textId="41C2AC08" w:rsidR="00C1615B" w:rsidRPr="00AA2363" w:rsidRDefault="00C1615B" w:rsidP="00C1615B">
      <w:pPr>
        <w:pStyle w:val="ListParagraph"/>
        <w:numPr>
          <w:ilvl w:val="0"/>
          <w:numId w:val="6"/>
        </w:numPr>
        <w:jc w:val="both"/>
        <w:rPr>
          <w:color w:val="000000"/>
        </w:rPr>
      </w:pPr>
      <w:r w:rsidRPr="00C1615B">
        <w:rPr>
          <w:rFonts w:ascii="Times New Roman" w:hAnsi="Times New Roman" w:cs="Times New Roman"/>
          <w:bCs/>
          <w:color w:val="000000"/>
          <w:sz w:val="24"/>
          <w:szCs w:val="24"/>
          <w:u w:val="single"/>
        </w:rPr>
        <w:t>Collaboration/Group Work:</w:t>
      </w:r>
      <w:r w:rsidRPr="00D71E08">
        <w:rPr>
          <w:rFonts w:ascii="Times New Roman" w:hAnsi="Times New Roman" w:cs="Times New Roman"/>
          <w:color w:val="000000"/>
          <w:sz w:val="24"/>
          <w:szCs w:val="24"/>
        </w:rPr>
        <w:t xml:space="preserve"> One stark distinctive of 21st century science and engineering </w:t>
      </w:r>
      <w:r w:rsidRPr="00560639">
        <w:rPr>
          <w:rFonts w:ascii="Times New Roman" w:hAnsi="Times New Roman" w:cs="Times New Roman"/>
          <w:color w:val="000000"/>
          <w:sz w:val="24"/>
          <w:szCs w:val="24"/>
          <w:u w:val="single"/>
        </w:rPr>
        <w:t>is</w:t>
      </w:r>
      <w:r w:rsidRPr="00D71E08">
        <w:rPr>
          <w:rFonts w:ascii="Times New Roman" w:hAnsi="Times New Roman" w:cs="Times New Roman"/>
          <w:color w:val="000000"/>
          <w:sz w:val="24"/>
          <w:szCs w:val="24"/>
        </w:rPr>
        <w:t xml:space="preserve"> the degree of collaboration within the community. As a part of this class, time will be spent in group collaboration in/outside of class. We will spend some time discussing the difference between collaboration and plagiarism. Collaboration relies on the individual strengths and contributions of each group member to produce deeper understanding.</w:t>
      </w:r>
    </w:p>
    <w:p w14:paraId="6A543BAF" w14:textId="4BC4F27D" w:rsidR="00AA2363" w:rsidRPr="00AA2363" w:rsidRDefault="00AA2363" w:rsidP="00AA2363">
      <w:pPr>
        <w:pStyle w:val="ListParagraph"/>
        <w:numPr>
          <w:ilvl w:val="0"/>
          <w:numId w:val="6"/>
        </w:numPr>
        <w:jc w:val="both"/>
        <w:rPr>
          <w:color w:val="000000"/>
        </w:rPr>
      </w:pPr>
      <w:r>
        <w:rPr>
          <w:rFonts w:ascii="Times New Roman" w:hAnsi="Times New Roman" w:cs="Times New Roman"/>
          <w:bCs/>
          <w:color w:val="000000"/>
          <w:sz w:val="24"/>
          <w:szCs w:val="24"/>
          <w:u w:val="single"/>
        </w:rPr>
        <w:t>Plagiarism:</w:t>
      </w:r>
      <w:r>
        <w:rPr>
          <w:color w:val="000000"/>
        </w:rPr>
        <w:t xml:space="preserve"> </w:t>
      </w:r>
      <w:r w:rsidRPr="00D71E08">
        <w:rPr>
          <w:rFonts w:ascii="Times New Roman" w:hAnsi="Times New Roman" w:cs="Times New Roman"/>
          <w:color w:val="000000"/>
          <w:sz w:val="24"/>
          <w:szCs w:val="24"/>
        </w:rPr>
        <w:t>Plagiarism exists when someone takes personal credit for another’s creative (usually written) work, which</w:t>
      </w:r>
      <w:r w:rsidRPr="00C1615B">
        <w:rPr>
          <w:rFonts w:ascii="Times New Roman" w:hAnsi="Times New Roman" w:cs="Times New Roman"/>
          <w:color w:val="000000"/>
          <w:sz w:val="24"/>
          <w:szCs w:val="24"/>
        </w:rPr>
        <w:t xml:space="preserve"> </w:t>
      </w:r>
      <w:r w:rsidRPr="00D71E08">
        <w:rPr>
          <w:rFonts w:ascii="Times New Roman" w:hAnsi="Times New Roman" w:cs="Times New Roman"/>
          <w:color w:val="000000"/>
          <w:sz w:val="24"/>
          <w:szCs w:val="24"/>
        </w:rPr>
        <w:t>includes your classmates</w:t>
      </w:r>
      <w:r>
        <w:rPr>
          <w:rFonts w:ascii="Times New Roman" w:hAnsi="Times New Roman" w:cs="Times New Roman"/>
          <w:color w:val="000000"/>
          <w:sz w:val="24"/>
          <w:szCs w:val="24"/>
        </w:rPr>
        <w:t xml:space="preserve"> or content produced by generative artificial intelligence (e.g., ChatGPT)</w:t>
      </w:r>
      <w:r w:rsidRPr="00D71E08">
        <w:rPr>
          <w:rFonts w:ascii="Times New Roman" w:hAnsi="Times New Roman" w:cs="Times New Roman"/>
          <w:color w:val="000000"/>
          <w:sz w:val="24"/>
          <w:szCs w:val="24"/>
        </w:rPr>
        <w:t>.</w:t>
      </w:r>
      <w:r w:rsidRPr="00AA2363">
        <w:rPr>
          <w:rFonts w:ascii="Times New Roman" w:hAnsi="Times New Roman" w:cs="Times New Roman"/>
          <w:color w:val="000000"/>
          <w:sz w:val="24"/>
          <w:szCs w:val="24"/>
        </w:rPr>
        <w:t xml:space="preserve"> </w:t>
      </w:r>
      <w:r w:rsidRPr="00D71E08">
        <w:rPr>
          <w:rFonts w:ascii="Times New Roman" w:hAnsi="Times New Roman" w:cs="Times New Roman"/>
          <w:color w:val="000000"/>
          <w:sz w:val="24"/>
          <w:szCs w:val="24"/>
        </w:rPr>
        <w:t>Two practical indicators of potential plagiarism: 1) you are not thinking for yourself while completing assigned work; 2) you are not properly recognizing others for their contribution (including your own classmates).  Please consult your instructor if this is unclear and/or you have questions.</w:t>
      </w:r>
    </w:p>
    <w:p w14:paraId="62BE46B3" w14:textId="40C238E1" w:rsidR="00AA2363" w:rsidRPr="00AA2363" w:rsidRDefault="00AA2363" w:rsidP="00C1615B">
      <w:pPr>
        <w:pStyle w:val="ListParagraph"/>
        <w:numPr>
          <w:ilvl w:val="0"/>
          <w:numId w:val="6"/>
        </w:numPr>
        <w:jc w:val="both"/>
        <w:rPr>
          <w:rFonts w:ascii="Times New Roman" w:hAnsi="Times New Roman" w:cs="Times New Roman"/>
          <w:color w:val="000000"/>
          <w:u w:val="single"/>
        </w:rPr>
      </w:pPr>
      <w:r w:rsidRPr="00AA2363">
        <w:rPr>
          <w:rFonts w:ascii="Times New Roman" w:hAnsi="Times New Roman" w:cs="Times New Roman"/>
          <w:color w:val="000000"/>
          <w:u w:val="single"/>
        </w:rPr>
        <w:t>Electronic devices:</w:t>
      </w:r>
      <w:r w:rsidRPr="00AA2363">
        <w:rPr>
          <w:rFonts w:ascii="Times New Roman" w:hAnsi="Times New Roman" w:cs="Times New Roman"/>
          <w:color w:val="000000"/>
        </w:rPr>
        <w:t xml:space="preserve"> Use of electronic devices</w:t>
      </w:r>
      <w:r>
        <w:rPr>
          <w:rFonts w:ascii="Times New Roman" w:hAnsi="Times New Roman" w:cs="Times New Roman"/>
          <w:color w:val="000000"/>
        </w:rPr>
        <w:t xml:space="preserve"> (e.g., phone or graphing calculator) is prohibited during quizzes and tests unless I specifically authorize the use.</w:t>
      </w:r>
    </w:p>
    <w:p w14:paraId="760CE06F" w14:textId="2C9AD92E" w:rsidR="00AA2363" w:rsidRPr="00AF793E" w:rsidRDefault="00AA2363" w:rsidP="00592BD6">
      <w:pPr>
        <w:pStyle w:val="ListParagraph"/>
        <w:numPr>
          <w:ilvl w:val="0"/>
          <w:numId w:val="6"/>
        </w:numPr>
        <w:jc w:val="both"/>
        <w:rPr>
          <w:rFonts w:ascii="Times New Roman" w:hAnsi="Times New Roman" w:cs="Times New Roman"/>
          <w:color w:val="000000"/>
          <w:sz w:val="24"/>
          <w:szCs w:val="24"/>
          <w:u w:val="single"/>
        </w:rPr>
      </w:pPr>
      <w:r w:rsidRPr="00AF793E">
        <w:rPr>
          <w:rFonts w:ascii="Times New Roman" w:hAnsi="Times New Roman" w:cs="Times New Roman"/>
          <w:color w:val="000000"/>
          <w:u w:val="single"/>
        </w:rPr>
        <w:t>Generative Artificial Intelligence</w:t>
      </w:r>
      <w:r w:rsidRPr="00AF793E">
        <w:rPr>
          <w:rFonts w:ascii="Times New Roman" w:hAnsi="Times New Roman" w:cs="Times New Roman"/>
          <w:color w:val="000000"/>
          <w:sz w:val="24"/>
          <w:szCs w:val="24"/>
          <w:u w:val="single"/>
        </w:rPr>
        <w:t>:</w:t>
      </w:r>
      <w:r w:rsidRPr="00AF793E">
        <w:rPr>
          <w:rFonts w:ascii="Times New Roman" w:hAnsi="Times New Roman" w:cs="Times New Roman"/>
          <w:color w:val="000000"/>
          <w:sz w:val="24"/>
          <w:szCs w:val="24"/>
        </w:rPr>
        <w:t xml:space="preserve"> </w:t>
      </w:r>
      <w:r w:rsidR="00D13BDA" w:rsidRPr="00AF793E">
        <w:rPr>
          <w:rFonts w:ascii="Times New Roman" w:hAnsi="Times New Roman" w:cs="Times New Roman"/>
          <w:bCs/>
          <w:sz w:val="24"/>
          <w:szCs w:val="24"/>
        </w:rPr>
        <w:t>Since a central goal of this course is to help you become independent and critical thinkers, use of generative AI tools to create written reports, presentations, and designs</w:t>
      </w:r>
      <w:r w:rsidR="00AF793E" w:rsidRPr="00AF793E">
        <w:rPr>
          <w:rFonts w:ascii="Times New Roman" w:hAnsi="Times New Roman" w:cs="Times New Roman"/>
          <w:bCs/>
          <w:sz w:val="24"/>
          <w:szCs w:val="24"/>
        </w:rPr>
        <w:t xml:space="preserve"> must be limited</w:t>
      </w:r>
      <w:r w:rsidR="00D13BDA" w:rsidRPr="00AF793E">
        <w:rPr>
          <w:rFonts w:ascii="Times New Roman" w:hAnsi="Times New Roman" w:cs="Times New Roman"/>
          <w:bCs/>
          <w:sz w:val="24"/>
          <w:szCs w:val="24"/>
        </w:rPr>
        <w:t>.</w:t>
      </w:r>
      <w:r w:rsidR="00AF793E" w:rsidRPr="00AF793E">
        <w:rPr>
          <w:rFonts w:ascii="Times New Roman" w:hAnsi="Times New Roman" w:cs="Times New Roman"/>
          <w:bCs/>
          <w:sz w:val="24"/>
          <w:szCs w:val="24"/>
        </w:rPr>
        <w:t xml:space="preserve"> You are allowed to use generative AI for brainstorming, research assistance, learning about concepts, and writing support, so long as it enhances your work. It must not inhibit your learning or demonstration of fundamental skills such as critical thinking.</w:t>
      </w:r>
      <w:r w:rsidR="00AF793E">
        <w:rPr>
          <w:rFonts w:ascii="Times New Roman" w:hAnsi="Times New Roman" w:cs="Times New Roman"/>
          <w:bCs/>
          <w:sz w:val="24"/>
          <w:szCs w:val="24"/>
        </w:rPr>
        <w:t xml:space="preserve"> </w:t>
      </w:r>
      <w:r w:rsidR="00D13BDA" w:rsidRPr="00AF793E">
        <w:rPr>
          <w:rFonts w:ascii="Times New Roman" w:hAnsi="Times New Roman" w:cs="Times New Roman"/>
          <w:bCs/>
          <w:sz w:val="24"/>
          <w:szCs w:val="24"/>
        </w:rPr>
        <w:t>As a professional, if you are able to use technology to help you produce better work more efficiently, you will likely be rewarded. If generative AI does your job for you, you will be replaced. Here are some guidelines for generative AI use on assignments in this course:</w:t>
      </w:r>
    </w:p>
    <w:p w14:paraId="1E0E2058" w14:textId="287648BB" w:rsidR="00D13BDA" w:rsidRPr="00F56055" w:rsidRDefault="00D13BDA" w:rsidP="00D13BDA">
      <w:pPr>
        <w:pStyle w:val="ListParagraph"/>
        <w:numPr>
          <w:ilvl w:val="1"/>
          <w:numId w:val="6"/>
        </w:numPr>
        <w:jc w:val="both"/>
        <w:rPr>
          <w:rFonts w:ascii="Times New Roman" w:hAnsi="Times New Roman" w:cs="Times New Roman"/>
          <w:color w:val="000000"/>
          <w:sz w:val="24"/>
          <w:szCs w:val="24"/>
          <w:u w:val="single"/>
        </w:rPr>
      </w:pPr>
      <w:r>
        <w:rPr>
          <w:rFonts w:ascii="Times New Roman" w:hAnsi="Times New Roman" w:cs="Times New Roman"/>
          <w:color w:val="000000"/>
        </w:rPr>
        <w:t>Communicate when and how you use generative AI</w:t>
      </w:r>
    </w:p>
    <w:p w14:paraId="5CD0F93C" w14:textId="6D3E7D0D" w:rsidR="00F56055" w:rsidRPr="00F56055" w:rsidRDefault="00F56055" w:rsidP="00D13BDA">
      <w:pPr>
        <w:pStyle w:val="ListParagraph"/>
        <w:numPr>
          <w:ilvl w:val="1"/>
          <w:numId w:val="6"/>
        </w:numPr>
        <w:jc w:val="both"/>
        <w:rPr>
          <w:rFonts w:ascii="Times New Roman" w:hAnsi="Times New Roman" w:cs="Times New Roman"/>
          <w:color w:val="000000"/>
          <w:sz w:val="24"/>
          <w:szCs w:val="24"/>
        </w:rPr>
      </w:pPr>
      <w:r>
        <w:rPr>
          <w:rFonts w:ascii="Times New Roman" w:hAnsi="Times New Roman" w:cs="Times New Roman"/>
          <w:color w:val="000000"/>
          <w:sz w:val="24"/>
          <w:szCs w:val="24"/>
        </w:rPr>
        <w:t>Be prepared to c</w:t>
      </w:r>
      <w:r w:rsidRPr="00F56055">
        <w:rPr>
          <w:rFonts w:ascii="Times New Roman" w:hAnsi="Times New Roman" w:cs="Times New Roman"/>
          <w:color w:val="000000"/>
          <w:sz w:val="24"/>
          <w:szCs w:val="24"/>
        </w:rPr>
        <w:t>learly articulate your contribution</w:t>
      </w:r>
      <w:r>
        <w:rPr>
          <w:rFonts w:ascii="Times New Roman" w:hAnsi="Times New Roman" w:cs="Times New Roman"/>
          <w:color w:val="000000"/>
          <w:sz w:val="24"/>
          <w:szCs w:val="24"/>
        </w:rPr>
        <w:t xml:space="preserve"> to the work</w:t>
      </w:r>
    </w:p>
    <w:p w14:paraId="5805CA9E" w14:textId="41F1CDEE" w:rsidR="00F56055" w:rsidRPr="00D13BDA" w:rsidRDefault="00F56055" w:rsidP="00D13BDA">
      <w:pPr>
        <w:pStyle w:val="ListParagraph"/>
        <w:numPr>
          <w:ilvl w:val="1"/>
          <w:numId w:val="6"/>
        </w:numPr>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You must </w:t>
      </w:r>
      <w:r w:rsidR="00560639">
        <w:rPr>
          <w:rFonts w:ascii="Times New Roman" w:hAnsi="Times New Roman" w:cs="Times New Roman"/>
          <w:color w:val="000000"/>
          <w:sz w:val="24"/>
          <w:szCs w:val="24"/>
        </w:rPr>
        <w:t>u</w:t>
      </w:r>
      <w:r>
        <w:rPr>
          <w:rFonts w:ascii="Times New Roman" w:hAnsi="Times New Roman" w:cs="Times New Roman"/>
          <w:color w:val="000000"/>
          <w:sz w:val="24"/>
          <w:szCs w:val="24"/>
        </w:rPr>
        <w:t>nderstand everything in submitted work.</w:t>
      </w:r>
    </w:p>
    <w:p w14:paraId="415740E4" w14:textId="11503EEE" w:rsidR="00D13BDA" w:rsidRDefault="00F56055" w:rsidP="00D13BDA">
      <w:pPr>
        <w:pStyle w:val="ListParagraph"/>
        <w:numPr>
          <w:ilvl w:val="1"/>
          <w:numId w:val="6"/>
        </w:numPr>
        <w:jc w:val="both"/>
        <w:rPr>
          <w:rFonts w:ascii="Times New Roman" w:hAnsi="Times New Roman" w:cs="Times New Roman"/>
          <w:color w:val="000000"/>
          <w:sz w:val="24"/>
          <w:szCs w:val="24"/>
        </w:rPr>
      </w:pPr>
      <w:r w:rsidRPr="00F56055">
        <w:rPr>
          <w:rFonts w:ascii="Times New Roman" w:hAnsi="Times New Roman" w:cs="Times New Roman"/>
          <w:color w:val="000000"/>
          <w:sz w:val="24"/>
          <w:szCs w:val="24"/>
        </w:rPr>
        <w:t>You are responsible for the</w:t>
      </w:r>
      <w:r>
        <w:rPr>
          <w:rFonts w:ascii="Times New Roman" w:hAnsi="Times New Roman" w:cs="Times New Roman"/>
          <w:color w:val="000000"/>
          <w:sz w:val="24"/>
          <w:szCs w:val="24"/>
        </w:rPr>
        <w:t xml:space="preserve"> work you submit, so check it thoroughly</w:t>
      </w:r>
    </w:p>
    <w:p w14:paraId="4E8AF6D1" w14:textId="52A662E9" w:rsidR="00F56055" w:rsidRDefault="00F56055" w:rsidP="00D13BDA">
      <w:pPr>
        <w:pStyle w:val="ListParagraph"/>
        <w:numPr>
          <w:ilvl w:val="1"/>
          <w:numId w:val="6"/>
        </w:numPr>
        <w:jc w:val="both"/>
        <w:rPr>
          <w:rFonts w:ascii="Times New Roman" w:hAnsi="Times New Roman" w:cs="Times New Roman"/>
          <w:color w:val="000000"/>
          <w:sz w:val="24"/>
          <w:szCs w:val="24"/>
        </w:rPr>
      </w:pPr>
      <w:r>
        <w:rPr>
          <w:rFonts w:ascii="Times New Roman" w:hAnsi="Times New Roman" w:cs="Times New Roman"/>
          <w:color w:val="000000"/>
          <w:sz w:val="24"/>
          <w:szCs w:val="24"/>
        </w:rPr>
        <w:t>Copy-and-pasting sentences, paragraphs, or entire documents from generative AI is considered plagiarism</w:t>
      </w:r>
    </w:p>
    <w:p w14:paraId="446F1312" w14:textId="57DE5846" w:rsidR="00034F53" w:rsidRPr="00D71E08" w:rsidRDefault="006B51EB">
      <w:pPr>
        <w:spacing w:beforeAutospacing="1" w:afterAutospacing="1"/>
        <w:jc w:val="both"/>
      </w:pPr>
      <w:r w:rsidRPr="00D71E08">
        <w:rPr>
          <w:b/>
          <w:bCs/>
          <w:u w:val="single"/>
        </w:rPr>
        <w:t>Class Schedule:</w:t>
      </w:r>
      <w:r w:rsidRPr="00D71E08">
        <w:rPr>
          <w:b/>
          <w:bCs/>
        </w:rPr>
        <w:t xml:space="preserve"> </w:t>
      </w:r>
      <w:r w:rsidR="00AB3965" w:rsidRPr="00D71E08">
        <w:t>See attached tentative outline.</w:t>
      </w:r>
      <w:r w:rsidRPr="00D71E08">
        <w:rPr>
          <w:b/>
          <w:bCs/>
        </w:rPr>
        <w:t xml:space="preserve"> </w:t>
      </w:r>
    </w:p>
    <w:p w14:paraId="743B7087" w14:textId="77777777" w:rsidR="00034F53" w:rsidRDefault="00034F53">
      <w:pPr>
        <w:spacing w:beforeAutospacing="1" w:afterAutospacing="1"/>
        <w:ind w:left="-990"/>
        <w:jc w:val="both"/>
        <w:rPr>
          <w:rFonts w:asciiTheme="majorHAnsi" w:hAnsiTheme="majorHAnsi" w:cstheme="minorHAnsi"/>
        </w:rPr>
      </w:pPr>
    </w:p>
    <w:p w14:paraId="2758E6D4" w14:textId="0B7BF6A1" w:rsidR="00034F53" w:rsidRDefault="00034F53">
      <w:pPr>
        <w:spacing w:beforeAutospacing="1" w:afterAutospacing="1"/>
        <w:ind w:left="-720" w:right="-720"/>
        <w:jc w:val="both"/>
      </w:pPr>
    </w:p>
    <w:sectPr w:rsidR="00034F53">
      <w:footerReference w:type="default" r:id="rId10"/>
      <w:pgSz w:w="12240" w:h="15840"/>
      <w:pgMar w:top="1080" w:right="1440" w:bottom="1653" w:left="1440" w:header="0" w:footer="109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F9D6" w14:textId="77777777" w:rsidR="00AB119C" w:rsidRDefault="00AB119C">
      <w:r>
        <w:separator/>
      </w:r>
    </w:p>
  </w:endnote>
  <w:endnote w:type="continuationSeparator" w:id="0">
    <w:p w14:paraId="3D111458" w14:textId="77777777" w:rsidR="00AB119C" w:rsidRDefault="00AB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54DA" w14:textId="77777777" w:rsidR="00034F53" w:rsidRDefault="006B51EB">
    <w:pPr>
      <w:pStyle w:val="Footer"/>
      <w:jc w:val="center"/>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C68F" w14:textId="77777777" w:rsidR="00AB119C" w:rsidRDefault="00AB119C">
      <w:r>
        <w:separator/>
      </w:r>
    </w:p>
  </w:footnote>
  <w:footnote w:type="continuationSeparator" w:id="0">
    <w:p w14:paraId="7E489746" w14:textId="77777777" w:rsidR="00AB119C" w:rsidRDefault="00AB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7510"/>
    <w:multiLevelType w:val="hybridMultilevel"/>
    <w:tmpl w:val="607CE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C7050"/>
    <w:multiLevelType w:val="multilevel"/>
    <w:tmpl w:val="E848B5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1153EE"/>
    <w:multiLevelType w:val="hybridMultilevel"/>
    <w:tmpl w:val="3A9E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2183D"/>
    <w:multiLevelType w:val="hybridMultilevel"/>
    <w:tmpl w:val="08D8A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3D688A"/>
    <w:multiLevelType w:val="multilevel"/>
    <w:tmpl w:val="6E2856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6364208"/>
    <w:multiLevelType w:val="hybridMultilevel"/>
    <w:tmpl w:val="DC5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106072">
    <w:abstractNumId w:val="1"/>
  </w:num>
  <w:num w:numId="2" w16cid:durableId="1453943000">
    <w:abstractNumId w:val="4"/>
  </w:num>
  <w:num w:numId="3" w16cid:durableId="593128898">
    <w:abstractNumId w:val="5"/>
  </w:num>
  <w:num w:numId="4" w16cid:durableId="1644501685">
    <w:abstractNumId w:val="3"/>
  </w:num>
  <w:num w:numId="5" w16cid:durableId="1196819547">
    <w:abstractNumId w:val="2"/>
  </w:num>
  <w:num w:numId="6" w16cid:durableId="168933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53"/>
    <w:rsid w:val="000306CA"/>
    <w:rsid w:val="00034F53"/>
    <w:rsid w:val="000413F3"/>
    <w:rsid w:val="00046DE0"/>
    <w:rsid w:val="00056440"/>
    <w:rsid w:val="00190500"/>
    <w:rsid w:val="00194220"/>
    <w:rsid w:val="001D7BB3"/>
    <w:rsid w:val="00281515"/>
    <w:rsid w:val="003F1C13"/>
    <w:rsid w:val="004A3DA7"/>
    <w:rsid w:val="00560639"/>
    <w:rsid w:val="005B300E"/>
    <w:rsid w:val="00684598"/>
    <w:rsid w:val="006A3D23"/>
    <w:rsid w:val="006B51EB"/>
    <w:rsid w:val="006C2534"/>
    <w:rsid w:val="008861A5"/>
    <w:rsid w:val="0098620C"/>
    <w:rsid w:val="00A323A4"/>
    <w:rsid w:val="00A456B8"/>
    <w:rsid w:val="00A60FBC"/>
    <w:rsid w:val="00A96ACD"/>
    <w:rsid w:val="00AA2363"/>
    <w:rsid w:val="00AB119C"/>
    <w:rsid w:val="00AB3965"/>
    <w:rsid w:val="00AB5F51"/>
    <w:rsid w:val="00AF793E"/>
    <w:rsid w:val="00B37233"/>
    <w:rsid w:val="00C1615B"/>
    <w:rsid w:val="00C33785"/>
    <w:rsid w:val="00C950A7"/>
    <w:rsid w:val="00CA0FA1"/>
    <w:rsid w:val="00CD53C5"/>
    <w:rsid w:val="00D12B68"/>
    <w:rsid w:val="00D13BDA"/>
    <w:rsid w:val="00D50E63"/>
    <w:rsid w:val="00D71E08"/>
    <w:rsid w:val="00E156A1"/>
    <w:rsid w:val="00ED44D4"/>
    <w:rsid w:val="00F42F57"/>
    <w:rsid w:val="00F56055"/>
    <w:rsid w:val="00F6551C"/>
    <w:rsid w:val="00FA7AE1"/>
    <w:rsid w:val="00FC1607"/>
    <w:rsid w:val="00FF0AB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F9A6"/>
  <w15:docId w15:val="{FE1F3E0E-418A-40A0-8CF8-9EB7A949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89"/>
    <w:rPr>
      <w:sz w:val="24"/>
      <w:szCs w:val="24"/>
    </w:rPr>
  </w:style>
  <w:style w:type="paragraph" w:styleId="Heading1">
    <w:name w:val="heading 1"/>
    <w:basedOn w:val="Normal"/>
    <w:next w:val="Normal"/>
    <w:link w:val="Heading1Char"/>
    <w:qFormat/>
    <w:rsid w:val="009D6E89"/>
    <w:pPr>
      <w:keepNext/>
      <w:outlineLvl w:val="0"/>
    </w:pPr>
    <w:rPr>
      <w:b/>
      <w:bCs/>
    </w:rPr>
  </w:style>
  <w:style w:type="paragraph" w:styleId="Heading2">
    <w:name w:val="heading 2"/>
    <w:basedOn w:val="Normal"/>
    <w:next w:val="Normal"/>
    <w:link w:val="Heading2Char"/>
    <w:semiHidden/>
    <w:unhideWhenUsed/>
    <w:qFormat/>
    <w:rsid w:val="00624D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9D6E89"/>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9D6E89"/>
    <w:rPr>
      <w:color w:val="0000FF"/>
      <w:u w:val="single"/>
    </w:rPr>
  </w:style>
  <w:style w:type="character" w:styleId="FollowedHyperlink">
    <w:name w:val="FollowedHyperlink"/>
    <w:basedOn w:val="DefaultParagraphFont"/>
    <w:qFormat/>
    <w:rsid w:val="009D6E89"/>
    <w:rPr>
      <w:color w:val="800080"/>
      <w:u w:val="single"/>
    </w:rPr>
  </w:style>
  <w:style w:type="character" w:customStyle="1" w:styleId="Heading1Char">
    <w:name w:val="Heading 1 Char"/>
    <w:basedOn w:val="DefaultParagraphFont"/>
    <w:link w:val="Heading1"/>
    <w:qFormat/>
    <w:rsid w:val="0044245E"/>
    <w:rPr>
      <w:b/>
      <w:bCs/>
      <w:sz w:val="24"/>
      <w:szCs w:val="24"/>
    </w:rPr>
  </w:style>
  <w:style w:type="character" w:customStyle="1" w:styleId="Heading2Char">
    <w:name w:val="Heading 2 Char"/>
    <w:basedOn w:val="DefaultParagraphFont"/>
    <w:link w:val="Heading2"/>
    <w:semiHidden/>
    <w:qFormat/>
    <w:rsid w:val="00624D65"/>
    <w:rPr>
      <w:rFonts w:asciiTheme="majorHAnsi" w:eastAsiaTheme="majorEastAsia" w:hAnsiTheme="majorHAnsi" w:cstheme="majorBidi"/>
      <w:color w:val="365F91" w:themeColor="accent1" w:themeShade="BF"/>
      <w:sz w:val="26"/>
      <w:szCs w:val="26"/>
    </w:rPr>
  </w:style>
  <w:style w:type="character" w:customStyle="1" w:styleId="contributors">
    <w:name w:val="contributors"/>
    <w:basedOn w:val="DefaultParagraphFont"/>
    <w:qFormat/>
    <w:rsid w:val="007D7D6E"/>
  </w:style>
  <w:style w:type="character" w:customStyle="1" w:styleId="a-size-base">
    <w:name w:val="a-size-base"/>
    <w:basedOn w:val="DefaultParagraphFont"/>
    <w:qFormat/>
    <w:rsid w:val="00D71E08"/>
    <w:rPr>
      <w:rFonts w:ascii="Times New Roman" w:hAnsi="Times New Roman"/>
      <w:sz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ajorHAnsi" w:hAnsiTheme="majorHAnsi"/>
      <w:color w:val="auto"/>
      <w:u w:val="none"/>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heme="majorHAnsi" w:hAnsiTheme="majorHAnsi" w:cs="Calibri"/>
      <w:b w:val="0"/>
      <w:bCs w:val="0"/>
      <w:color w:val="auto"/>
      <w:sz w:val="24"/>
      <w:szCs w:val="24"/>
      <w:u w:val="single"/>
    </w:rPr>
  </w:style>
  <w:style w:type="character" w:customStyle="1" w:styleId="ListLabel18">
    <w:name w:val="ListLabel 18"/>
    <w:qFormat/>
    <w:rPr>
      <w:rFonts w:asciiTheme="majorHAnsi" w:hAnsiTheme="majorHAnsi" w:cs="Calibri"/>
      <w:b w:val="0"/>
      <w:bCs w:val="0"/>
      <w:color w:val="auto"/>
      <w:sz w:val="24"/>
      <w:szCs w:val="24"/>
      <w:u w:val="none"/>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Theme="majorHAnsi" w:hAnsiTheme="majorHAnsi" w:cs="Calibri"/>
      <w:b w:val="0"/>
      <w:bCs w:val="0"/>
      <w:color w:val="auto"/>
      <w:sz w:val="24"/>
      <w:szCs w:val="24"/>
      <w:u w:val="single"/>
    </w:rPr>
  </w:style>
  <w:style w:type="character" w:customStyle="1" w:styleId="ListLabel29">
    <w:name w:val="ListLabel 29"/>
    <w:qFormat/>
    <w:rPr>
      <w:rFonts w:asciiTheme="majorHAnsi" w:hAnsiTheme="majorHAnsi" w:cs="Calibri"/>
      <w:b w:val="0"/>
      <w:bCs w:val="0"/>
      <w:color w:val="auto"/>
      <w:sz w:val="24"/>
      <w:szCs w:val="24"/>
      <w:u w:val="non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9D6E89"/>
    <w:pPr>
      <w:spacing w:beforeAutospacing="1" w:afterAutospacing="1"/>
    </w:pPr>
    <w:rPr>
      <w:color w:val="00000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rsid w:val="009D6E89"/>
    <w:pPr>
      <w:spacing w:beforeAutospacing="1" w:afterAutospacing="1"/>
    </w:pPr>
    <w:rPr>
      <w:rFonts w:ascii="Arial Unicode MS" w:eastAsia="Arial Unicode MS" w:hAnsi="Arial Unicode MS" w:cs="Arial Unicode MS"/>
    </w:rPr>
  </w:style>
  <w:style w:type="paragraph" w:styleId="BodyText2">
    <w:name w:val="Body Text 2"/>
    <w:basedOn w:val="Normal"/>
    <w:qFormat/>
    <w:rsid w:val="006D27B8"/>
    <w:pPr>
      <w:spacing w:after="120" w:line="480" w:lineRule="auto"/>
    </w:pPr>
  </w:style>
  <w:style w:type="paragraph" w:styleId="ListParagraph">
    <w:name w:val="List Paragraph"/>
    <w:basedOn w:val="Normal"/>
    <w:uiPriority w:val="34"/>
    <w:qFormat/>
    <w:rsid w:val="003D2E51"/>
    <w:pPr>
      <w:spacing w:after="200" w:line="276" w:lineRule="auto"/>
      <w:ind w:left="720"/>
      <w:contextualSpacing/>
    </w:pPr>
    <w:rPr>
      <w:rFonts w:asciiTheme="minorHAnsi" w:eastAsiaTheme="minorHAnsi" w:hAnsiTheme="minorHAnsi" w:cstheme="minorBidi"/>
      <w:sz w:val="22"/>
      <w:szCs w:val="22"/>
    </w:rPr>
  </w:style>
  <w:style w:type="paragraph" w:customStyle="1" w:styleId="FrameContents">
    <w:name w:val="Frame Contents"/>
    <w:basedOn w:val="Normal"/>
    <w:qFormat/>
  </w:style>
  <w:style w:type="paragraph" w:styleId="Footer">
    <w:name w:val="footer"/>
    <w:basedOn w:val="Normal"/>
    <w:pPr>
      <w:suppressLineNumbers/>
      <w:tabs>
        <w:tab w:val="center" w:pos="4320"/>
        <w:tab w:val="right" w:pos="8640"/>
      </w:tabs>
    </w:pPr>
  </w:style>
  <w:style w:type="character" w:styleId="Hyperlink">
    <w:name w:val="Hyperlink"/>
    <w:basedOn w:val="DefaultParagraphFont"/>
    <w:unhideWhenUsed/>
    <w:rsid w:val="00C950A7"/>
    <w:rPr>
      <w:color w:val="0000FF" w:themeColor="hyperlink"/>
      <w:u w:val="single"/>
    </w:rPr>
  </w:style>
  <w:style w:type="character" w:styleId="UnresolvedMention">
    <w:name w:val="Unresolved Mention"/>
    <w:basedOn w:val="DefaultParagraphFont"/>
    <w:uiPriority w:val="99"/>
    <w:semiHidden/>
    <w:unhideWhenUsed/>
    <w:rsid w:val="00C950A7"/>
    <w:rPr>
      <w:color w:val="605E5C"/>
      <w:shd w:val="clear" w:color="auto" w:fill="E1DFDD"/>
    </w:rPr>
  </w:style>
  <w:style w:type="paragraph" w:customStyle="1" w:styleId="Default">
    <w:name w:val="Default"/>
    <w:rsid w:val="00D71E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8554">
      <w:bodyDiv w:val="1"/>
      <w:marLeft w:val="0"/>
      <w:marRight w:val="0"/>
      <w:marTop w:val="0"/>
      <w:marBottom w:val="0"/>
      <w:divBdr>
        <w:top w:val="none" w:sz="0" w:space="0" w:color="auto"/>
        <w:left w:val="none" w:sz="0" w:space="0" w:color="auto"/>
        <w:bottom w:val="none" w:sz="0" w:space="0" w:color="auto"/>
        <w:right w:val="none" w:sz="0" w:space="0" w:color="auto"/>
      </w:divBdr>
    </w:div>
    <w:div w:id="1356350959">
      <w:bodyDiv w:val="1"/>
      <w:marLeft w:val="0"/>
      <w:marRight w:val="0"/>
      <w:marTop w:val="0"/>
      <w:marBottom w:val="0"/>
      <w:divBdr>
        <w:top w:val="none" w:sz="0" w:space="0" w:color="auto"/>
        <w:left w:val="none" w:sz="0" w:space="0" w:color="auto"/>
        <w:bottom w:val="none" w:sz="0" w:space="0" w:color="auto"/>
        <w:right w:val="none" w:sz="0" w:space="0" w:color="auto"/>
      </w:divBdr>
    </w:div>
    <w:div w:id="1784839483">
      <w:bodyDiv w:val="1"/>
      <w:marLeft w:val="0"/>
      <w:marRight w:val="0"/>
      <w:marTop w:val="0"/>
      <w:marBottom w:val="0"/>
      <w:divBdr>
        <w:top w:val="none" w:sz="0" w:space="0" w:color="auto"/>
        <w:left w:val="none" w:sz="0" w:space="0" w:color="auto"/>
        <w:bottom w:val="none" w:sz="0" w:space="0" w:color="auto"/>
        <w:right w:val="none" w:sz="0" w:space="0" w:color="auto"/>
      </w:divBdr>
      <w:divsChild>
        <w:div w:id="7627218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Mr-Triangular-Triangles-Architectural-Architect/dp/B072M8JZ8R/ref=sr_1_34?crid=1BZEQ63N7AV82&amp;dib=eyJ2IjoiMSJ9.BxtS0qzzb_a-60HgIRxUWR4szAq_vaOnvfTYeIHRM0xly65dnAdwONyVzU3CR2kwNRAj1mjKVafe-CqMy_8Gq6PhnLl6y0tjOLYpxDLDXrY2E0513M0VeyBoDb6vHvr_LsdZR2sG0QvYGaMS64DtCatE0JYrmm-kkH0HRU82XHRSh4j70qb74WKIaaG8cfJVJs9wi1vJepPBrmJsiSZNKIb8DqVweFJrGdn-nW5NdnatCSyJfiTlQAHD0W-YDb-4PI02jpenUKeqLiHkLXYADH3ozTpMiNX09RdUWezyEoc.C5E1nKRRY3KV98cBlvUHPM56fBpsyREJfYQxRmMTmHA&amp;dib_tag=se&amp;keywords=architect+scale&amp;qid=1767899358&amp;sprefix=architect+scale%2Caps%2C120&amp;sr=8-34" TargetMode="External"/><Relationship Id="rId3" Type="http://schemas.openxmlformats.org/officeDocument/2006/relationships/settings" Target="settings.xml"/><Relationship Id="rId7" Type="http://schemas.openxmlformats.org/officeDocument/2006/relationships/hyperlink" Target="file://C:\Users\webb\AppData\Local\Microsoft\Olk\Attachments\ooa-a717bee8-c039-4fb7-873b-7e22de226507\7cebbd51b47e2608482daaeced49846a024699ce05f9824e6afd4233a22c91c9\amazon.com\Roaring-Spring-Engineering-Green-sheets\dp\B005UOD4W2\ref=sr_1_1_pp?adgrpid=193230058544&amp;dib=eyJ2IjoiMSJ9.s1ouKNBVKRmpa737ityoscPDhPtTgckKm32V7qAD2n9LuVF1PeT7QZDNOPYMvy7O1tIQwpYnEs6Y1Tbd1sNfoDgfeobcGrg0aCafbr2p_LTPRuRr19HYjntfpq-r3q2GlHgKS6YkTTsuY87ZiFwAsB2YPg7GsGezadzxy-_acs7T-Mk9odNxBsZ2-A-cxrYJthTm_FGVhRK1Cw4XvLedSv2KlIVTWofdjHHWFbg57fjEuN3RvgjiWayrgqztk7ARvt8oJypvwH4q61k5w12DlUQqGz_PJmZhedG7OLLCPC0.EILTEObWGy08EgjJYvQe2dlfs_pXZjs56c9CneOZjiM&amp;dib_tag=se&amp;hvadid=779521091919&amp;hvdev=c&amp;hvexpln=0&amp;hvlocphy=9008748&amp;hvnetw=g&amp;hvocijid=14909312062139752374--&amp;hvqmt=e&amp;hvrand=14909312062139752374&amp;hvtargid=kwd-829021188131&amp;hydadcr=20109_13639961_2311797&amp;keywords=engineering+paper+amazon&amp;mcid=6900ff229625309997bfa3985add6262&amp;qid=1767899269&amp;sr=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oanoke.edu/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1011</Words>
  <Characters>5843</Characters>
  <Application>Microsoft Office Word</Application>
  <DocSecurity>0</DocSecurity>
  <Lines>113</Lines>
  <Paragraphs>41</Paragraphs>
  <ScaleCrop>false</ScaleCrop>
  <HeadingPairs>
    <vt:vector size="2" baseType="variant">
      <vt:variant>
        <vt:lpstr>Title</vt:lpstr>
      </vt:variant>
      <vt:variant>
        <vt:i4>1</vt:i4>
      </vt:variant>
    </vt:vector>
  </HeadingPairs>
  <TitlesOfParts>
    <vt:vector size="1" baseType="lpstr">
      <vt:lpstr>GSC 101A</vt:lpstr>
    </vt:vector>
  </TitlesOfParts>
  <Company>James Madison University</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 101A</dc:title>
  <dc:subject/>
  <dc:creator>Rama Balasubramanian</dc:creator>
  <dc:description/>
  <cp:lastModifiedBy>Webb, Lauren</cp:lastModifiedBy>
  <cp:revision>3</cp:revision>
  <cp:lastPrinted>2005-08-30T21:51:00Z</cp:lastPrinted>
  <dcterms:created xsi:type="dcterms:W3CDTF">2026-01-20T18:39:00Z</dcterms:created>
  <dcterms:modified xsi:type="dcterms:W3CDTF">2026-01-29T17:37:00Z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James Madison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